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F" w:rsidRDefault="0082003F" w:rsidP="0082003F">
      <w:pPr>
        <w:pStyle w:val="24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</w:pP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</w:pP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</w:pPr>
    </w:p>
    <w:p w:rsidR="0082003F" w:rsidRPr="00794A3D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 w:rsidRPr="00794A3D">
        <w:rPr>
          <w:sz w:val="36"/>
          <w:szCs w:val="36"/>
        </w:rPr>
        <w:t>Лекции по охране труда</w:t>
      </w:r>
    </w:p>
    <w:p w:rsidR="0082003F" w:rsidRPr="00794A3D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82003F" w:rsidRPr="00794A3D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82003F" w:rsidRPr="00794A3D" w:rsidRDefault="00794A3D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Тема 5</w:t>
      </w:r>
      <w:r w:rsidR="0082003F" w:rsidRPr="00794A3D">
        <w:rPr>
          <w:sz w:val="36"/>
          <w:szCs w:val="36"/>
        </w:rPr>
        <w:t xml:space="preserve"> </w:t>
      </w:r>
    </w:p>
    <w:p w:rsidR="0082003F" w:rsidRPr="00794A3D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82003F" w:rsidRPr="00794A3D" w:rsidRDefault="00794A3D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Средства индивидуальной защиты от воздействия вредных и (или) опасных производственных факторов</w:t>
      </w:r>
      <w:r w:rsidR="0082003F" w:rsidRPr="00794A3D">
        <w:rPr>
          <w:sz w:val="36"/>
          <w:szCs w:val="36"/>
        </w:rPr>
        <w:t>.</w:t>
      </w: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b/>
          <w:sz w:val="28"/>
          <w:szCs w:val="28"/>
        </w:rPr>
      </w:pPr>
      <w:r>
        <w:rPr>
          <w:rFonts w:ascii="Calibri" w:hAnsi="Calibri" w:cs="Calibri"/>
          <w:sz w:val="40"/>
          <w:szCs w:val="40"/>
        </w:rPr>
        <w:t xml:space="preserve"> </w:t>
      </w:r>
      <w:r>
        <w:rPr>
          <w:b/>
          <w:sz w:val="28"/>
          <w:szCs w:val="28"/>
        </w:rPr>
        <w:t>Учебные цели занятия</w:t>
      </w:r>
    </w:p>
    <w:p w:rsidR="0082003F" w:rsidRDefault="0082003F" w:rsidP="0082003F">
      <w:pPr>
        <w:pStyle w:val="31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</w:p>
    <w:p w:rsidR="0082003F" w:rsidRDefault="0082003F" w:rsidP="0082003F">
      <w:pPr>
        <w:pStyle w:val="21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3145F2">
        <w:rPr>
          <w:rFonts w:ascii="Times New Roman" w:hAnsi="Times New Roman" w:cs="Times New Roman"/>
          <w:sz w:val="28"/>
          <w:szCs w:val="28"/>
        </w:rPr>
        <w:t xml:space="preserve"> </w:t>
      </w:r>
      <w:r w:rsidR="003145F2" w:rsidRPr="003145F2">
        <w:rPr>
          <w:rFonts w:ascii="Times New Roman" w:hAnsi="Times New Roman" w:cs="Times New Roman"/>
          <w:sz w:val="28"/>
          <w:szCs w:val="28"/>
        </w:rPr>
        <w:t xml:space="preserve"> </w:t>
      </w:r>
      <w:r w:rsidR="003145F2">
        <w:rPr>
          <w:rFonts w:ascii="Times New Roman" w:hAnsi="Times New Roman" w:cs="Times New Roman"/>
          <w:sz w:val="28"/>
          <w:szCs w:val="28"/>
        </w:rPr>
        <w:t>классификацию средств индивидуальной защиты, требования к ним.</w:t>
      </w:r>
    </w:p>
    <w:p w:rsidR="0082003F" w:rsidRDefault="0082003F" w:rsidP="0082003F">
      <w:pPr>
        <w:pStyle w:val="21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145F2">
        <w:rPr>
          <w:rFonts w:ascii="Times New Roman" w:hAnsi="Times New Roman" w:cs="Times New Roman"/>
          <w:sz w:val="28"/>
          <w:szCs w:val="28"/>
        </w:rPr>
        <w:t>обязанности работодателя по обеспечению работников СИЗ, порядок обеспечения работников СИЗ.</w:t>
      </w:r>
    </w:p>
    <w:p w:rsidR="0082003F" w:rsidRDefault="0082003F" w:rsidP="0082003F">
      <w:pPr>
        <w:pStyle w:val="21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Обсудить со слушателями </w:t>
      </w:r>
      <w:r w:rsidR="003145F2">
        <w:rPr>
          <w:rFonts w:ascii="Times New Roman" w:hAnsi="Times New Roman" w:cs="Times New Roman"/>
          <w:sz w:val="28"/>
          <w:szCs w:val="28"/>
        </w:rPr>
        <w:t>обеспечение работников молоком и лечебно-профилактическим питанием, санитарно-бытовым и лечебно-профилактическим обеспечением.</w:t>
      </w:r>
    </w:p>
    <w:p w:rsidR="0082003F" w:rsidRDefault="0082003F" w:rsidP="008200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2003F" w:rsidRDefault="0082003F" w:rsidP="008200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82003F" w:rsidRDefault="0082003F" w:rsidP="0082003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82003F" w:rsidRDefault="0082003F" w:rsidP="008200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 w:rsidR="00794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94A3D">
        <w:rPr>
          <w:rFonts w:ascii="Times New Roman" w:hAnsi="Times New Roman" w:cs="Times New Roman"/>
          <w:sz w:val="28"/>
          <w:szCs w:val="28"/>
        </w:rPr>
        <w:t>а (90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2003F" w:rsidRDefault="0082003F" w:rsidP="0082003F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03F" w:rsidRDefault="0082003F" w:rsidP="0082003F">
      <w:pPr>
        <w:rPr>
          <w:rFonts w:ascii="Times New Roman" w:hAnsi="Times New Roman" w:cs="Times New Roman"/>
          <w:b/>
          <w:sz w:val="28"/>
          <w:szCs w:val="28"/>
        </w:rPr>
      </w:pPr>
    </w:p>
    <w:p w:rsidR="0082003F" w:rsidRDefault="0082003F" w:rsidP="00820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82003F" w:rsidTr="0082003F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82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82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003F" w:rsidTr="0082003F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80350A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5</w:t>
            </w:r>
            <w:r w:rsidR="0082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.1.</w:t>
            </w:r>
          </w:p>
          <w:p w:rsidR="0082003F" w:rsidRDefault="0082003F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03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 место СИЗ в ряду профилактических мероприятий</w:t>
            </w:r>
            <w:r w:rsidR="004E7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направленных на предупреждение травматизма и профессиональной заболеваемости </w:t>
            </w:r>
            <w:r w:rsidR="004E7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E0F28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 w:rsidR="0082003F">
              <w:rPr>
                <w:b/>
                <w:color w:val="000000"/>
                <w:sz w:val="28"/>
                <w:szCs w:val="28"/>
              </w:rPr>
              <w:t>0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F" w:rsidRDefault="0082003F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2003F" w:rsidTr="0082003F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73625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5</w:t>
            </w:r>
            <w:r w:rsidR="0082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.2.</w:t>
            </w:r>
          </w:p>
          <w:p w:rsidR="0082003F" w:rsidRDefault="00273625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средств индивидуальной защиты, требования к ним</w:t>
            </w:r>
            <w:r w:rsidR="00820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E0F28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82003F">
              <w:rPr>
                <w:b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F" w:rsidRDefault="0082003F">
            <w:pPr>
              <w:pStyle w:val="1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2003F" w:rsidTr="0082003F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B4521" w:rsidP="002B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5</w:t>
            </w:r>
            <w:r w:rsidR="00820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.3. </w:t>
            </w:r>
          </w:p>
          <w:p w:rsidR="002B4521" w:rsidRPr="002B4521" w:rsidRDefault="002B4521" w:rsidP="002B45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работодателя по обеспечению работников СИЗ. Порядок обеспечения работников СИЗ.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E0F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25</w:t>
            </w:r>
            <w:r w:rsidR="0082003F">
              <w:rPr>
                <w:rFonts w:ascii="Calibri" w:hAnsi="Calibri" w:cs="Calibri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F" w:rsidRDefault="008200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03F" w:rsidTr="0082003F">
        <w:trPr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B4521">
            <w:pPr>
              <w:pStyle w:val="1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5</w:t>
            </w:r>
            <w:r w:rsidR="0082003F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  <w:p w:rsidR="0082003F" w:rsidRDefault="0082003F">
            <w:pPr>
              <w:pStyle w:val="1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4521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молоком и лечебно-профилактическим питанием. Санитарно-бытовое и лечебно-профилактическое обеспечение работников.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2E0F28">
            <w:pPr>
              <w:pStyle w:val="1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003F">
              <w:rPr>
                <w:b/>
                <w:sz w:val="28"/>
                <w:szCs w:val="28"/>
              </w:rPr>
              <w:t>0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F" w:rsidRDefault="0082003F">
            <w:pPr>
              <w:pStyle w:val="11"/>
              <w:shd w:val="clear" w:color="auto" w:fill="auto"/>
              <w:spacing w:before="0" w:line="240" w:lineRule="auto"/>
              <w:ind w:left="20" w:right="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2003F" w:rsidRDefault="0082003F" w:rsidP="0082003F">
      <w:pPr>
        <w:pStyle w:val="41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03F" w:rsidRDefault="0082003F" w:rsidP="0082003F">
      <w:pPr>
        <w:pStyle w:val="41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82003F" w:rsidRDefault="0082003F" w:rsidP="0082003F">
      <w:pPr>
        <w:pStyle w:val="41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82003F" w:rsidRDefault="0082003F" w:rsidP="0082003F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. 16.04.2012 г № 319) «Об утверждении Правил установления  степени утраты профессиональной трудоспособности в результате несчастных случаев </w:t>
      </w:r>
      <w:r>
        <w:rPr>
          <w:bCs/>
          <w:sz w:val="28"/>
          <w:szCs w:val="28"/>
        </w:rPr>
        <w:lastRenderedPageBreak/>
        <w:t>на производстве и профессиональных заболеваний 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02.06.1993 г.  № 105 «О новых нормах предельно допустимых нагрузок для женщин при подъеме и </w:t>
      </w:r>
      <w:r>
        <w:rPr>
          <w:bCs/>
          <w:sz w:val="28"/>
          <w:szCs w:val="28"/>
        </w:rPr>
        <w:lastRenderedPageBreak/>
        <w:t>перемещении тяжестей в ручную»;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82003F" w:rsidRDefault="0082003F" w:rsidP="0082003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82003F" w:rsidRDefault="0082003F" w:rsidP="0082003F">
      <w:pPr>
        <w:pStyle w:val="a3"/>
        <w:ind w:left="502"/>
        <w:rPr>
          <w:bCs/>
          <w:sz w:val="28"/>
          <w:szCs w:val="28"/>
        </w:rPr>
      </w:pPr>
    </w:p>
    <w:p w:rsidR="0082003F" w:rsidRDefault="0082003F" w:rsidP="0082003F">
      <w:pPr>
        <w:pStyle w:val="a3"/>
        <w:ind w:left="502"/>
        <w:rPr>
          <w:bCs/>
          <w:sz w:val="28"/>
          <w:szCs w:val="28"/>
        </w:rPr>
      </w:pPr>
    </w:p>
    <w:p w:rsidR="0082003F" w:rsidRDefault="0082003F" w:rsidP="008200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3F" w:rsidRDefault="0082003F" w:rsidP="008200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82003F" w:rsidRDefault="0082003F" w:rsidP="008200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82003F" w:rsidRDefault="0082003F" w:rsidP="008200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82003F" w:rsidRDefault="0082003F" w:rsidP="00820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03F" w:rsidRDefault="0082003F" w:rsidP="00820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03F" w:rsidRDefault="0082003F" w:rsidP="00820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03F" w:rsidRDefault="0082003F" w:rsidP="0082003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82003F" w:rsidRDefault="0082003F" w:rsidP="0082003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3F" w:rsidRDefault="0082003F" w:rsidP="0082003F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82003F" w:rsidTr="0082003F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3F" w:rsidRDefault="008200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82003F" w:rsidTr="0082003F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3F" w:rsidRDefault="0082003F" w:rsidP="003D3C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82003F" w:rsidRDefault="0082003F" w:rsidP="003D3C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82003F" w:rsidRDefault="0082003F" w:rsidP="003D3C1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82003F" w:rsidRDefault="0082003F" w:rsidP="008200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3F" w:rsidRDefault="0082003F" w:rsidP="00820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4E7544" w:rsidRDefault="004E7544" w:rsidP="004E7544">
      <w:pPr>
        <w:pStyle w:val="1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вопрос 5.1.</w:t>
      </w:r>
    </w:p>
    <w:p w:rsidR="004E7544" w:rsidRPr="004E7544" w:rsidRDefault="004E7544" w:rsidP="004E75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544">
        <w:rPr>
          <w:rFonts w:ascii="Times New Roman" w:hAnsi="Times New Roman" w:cs="Times New Roman"/>
          <w:b/>
          <w:color w:val="000000"/>
          <w:sz w:val="28"/>
          <w:szCs w:val="28"/>
        </w:rPr>
        <w:t>Роль и место СИЗ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комплекса мероприятий по улучшению условий труда и сохранению здоровья большое значение имеют средства защиты работающих, которые применяют для предотвращения или уменьшения воздействия опасных и 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вредных производственных факторов на работающих. Средства защиты должны обеспечивать высокую степень защитной эффективности и удобство при эксплуатации, создавать оптимальные условия для трудовой деятельности, предохраняя работающих от травм, отравлений и профессиональных заболеваний.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защиты не должны быть источником опасных и вредных производственных факторов и должны отвечать требованиям технической эстетики и эргономики. Выбор конкретного типа защиты работающих должен осуществляться с учетом требований безопасности для данного процесса или вида работ.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ГОСТ 12.4.011-89 «ССБТ. Средства защиты работающих. Классификация» в зависимости от характера применения все средства защиты работающих подразделяют на две категории:</w:t>
      </w:r>
    </w:p>
    <w:p w:rsidR="0080350A" w:rsidRPr="0080350A" w:rsidRDefault="0080350A" w:rsidP="00803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коллективной защиты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(СКЗ);</w:t>
      </w:r>
    </w:p>
    <w:p w:rsidR="0080350A" w:rsidRPr="0080350A" w:rsidRDefault="0080350A" w:rsidP="008035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индивидуальной защиты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(СИЗ).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коллективной защиты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 вредных производственных факторов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зависимости от назначения подразделяются на классы: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нормализации воздушной среды производственных помещений и рабочих мест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концентрации кислорода в воздухе, повышенной или пониженной ионизации воздуха, повышенной концентрации вредных аэрозолей в воздухе). К таким средствам относятся устройства для поддержания нормируемой величины барометрического давления, вентиляции и очистки воздуха, кондиционирования воздуха, локализации вредных факторов, отопления, автоматического контроля и сигнализации, дезодорации воздуха;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нормализации освещения производственных помещений и рабочих мест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(пониженной яркости, отсутствия или недостатка естественного света, пониженной видимости, дискомфортной или слепящей </w:t>
      </w:r>
      <w:proofErr w:type="spellStart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блескости</w:t>
      </w:r>
      <w:proofErr w:type="spellEnd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повышенной пульсации светового потока, пониженного индекса цветопередачи), к этим средствам относятся источники света, осветительные приборы, световые проемы, светозащитные устройства, светофильтры;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повышенных или пониженных температур воздуха и температурных перепадов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 которым относятся устройства оградительные, автоматического контроля и сигнализации, </w:t>
      </w:r>
      <w:proofErr w:type="spellStart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термоизолирующие</w:t>
      </w:r>
      <w:proofErr w:type="spellEnd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дистанционного управления, для радиационного обогрева и охлаждения;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повышенных или пониженных температур поверхностей оборудования, материалов и заготовок,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которым относятся устройства оградительные, автоматического контроля и сигнализации, </w:t>
      </w:r>
      <w:proofErr w:type="spellStart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термоизолирующие</w:t>
      </w:r>
      <w:proofErr w:type="spellEnd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дистанционного управления;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воздействия химических факторов,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устройства оградительные, автоматического контроля и сигнализации, герметизирующие, для вентиляции и очистки воздуха, для удаления токсичных веществ, дистанционного управления, а также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шума,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устройства оградительные, звукоизолирующие, звукопоглощающие, глушители шума, автоматического контроля и сигнализации, дистанционного управления;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ультразвука,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устройства оградительные, звукоизолирующие, звукопоглощающие, автоматического контроля и сигнализации, дистанционного управления;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инфразвуковых колебаний, 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которым относятся оградительные устройства и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вибрации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общей и локальной),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которым относятся устройства оградительные, виброизолирующие, </w:t>
      </w:r>
      <w:proofErr w:type="spellStart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виброгасящие</w:t>
      </w:r>
      <w:proofErr w:type="spellEnd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вибропоглощающие</w:t>
      </w:r>
      <w:proofErr w:type="spellEnd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автоматического контроля и сигнализации, дистанционного управления;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электромагнитных излучений,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оградительные устройства, защитные покрытия, герметизирующие устройства, устройства автоматического контроля и сигнализации, устройства дистанционного управления,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повышенной напряженности магнитных и электрических полей,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оградительные устройства, защитные заземления, изолирующие устройства и покрытия,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инфракрасных излучений, 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которым относятся устройства оградительные, герметизирующие, теплоизолирующие, вентиляционные, автоматического контроля и сигнализации, дистанционного управления, а также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ультрафиолетовых излучений,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устройства оградительные, для вентиляции воздуха, автоматического контроля и сигнализации, дистанционного управления,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ионизирующих излучений, 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которым относятся оградительные устройства, предупредительные 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устройства, герметизирующие устройства, защитные покрытия, средства дезактивации, устройства автоматического контроля и дистанционного управления, средства защиты при транспортировании и временном хранении радиоактивных веществ, знаки безопасности, емкости радиоактивных отходов;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повышенного уровня лазерного излучения,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оградительные устройства, предохранительные устройства, устройства автоматического контроля и сигнализации, устройства дистанционного управления, знаки безопасности;</w:t>
      </w:r>
    </w:p>
    <w:p w:rsidR="0080350A" w:rsidRPr="0080350A" w:rsidRDefault="0080350A" w:rsidP="008035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защиты от воздействия биологических факторов,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которым относятся оборудование и препараты для дезинфекции, дезинсекции, стерилизации, дератизации, оградительные устройства, герметизирующие устройства, устройства для вентиляции и очистки воздуха, знаки безопасности.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коллективной защиты (СКЗ) работающих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безопасного ухода и ремонта. Допускается использование СКЗ в качестве элементов управления для включения и выключения производственного оборудования.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средствами коллективной защиты, следует применять средства индивидуальной защиты (СИЗ). СИЗ не должны изменять своих свойств при их стирке, химчистке и обеззараживании, они должны иметь инструкцию с указанием назначения и срока службы изделия, правил его эксплуатации и хранения.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индивидуальной защиты </w:t>
      </w:r>
      <w:r w:rsidRPr="0080350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 вредных производственных факторов</w:t>
      </w: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зависимости от назначения подразделяются на следующие классы: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костюмы изолирующие;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органов дыхания;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одежда специальная защитная;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ног;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рук;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головы;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лица;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глаз;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защиты органов слуха;</w:t>
      </w:r>
    </w:p>
    <w:p w:rsidR="0080350A" w:rsidRPr="0080350A" w:rsidRDefault="0080350A" w:rsidP="008035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средства дерматологические защитные.</w:t>
      </w:r>
    </w:p>
    <w:p w:rsidR="0080350A" w:rsidRPr="0080350A" w:rsidRDefault="0080350A" w:rsidP="00803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Средства индивидуальной защиты могут быть постоянного пользования (без них работающему запрещается находиться на рабочем месте) и аварийного пользования, которые предусматриваются, как правило, в производствах, где используются </w:t>
      </w:r>
      <w:proofErr w:type="spellStart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пожаровзрывоопасные</w:t>
      </w:r>
      <w:proofErr w:type="spellEnd"/>
      <w:r w:rsidRPr="00803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токсичные вещества.</w:t>
      </w:r>
    </w:p>
    <w:p w:rsidR="004E7544" w:rsidRDefault="004E7544" w:rsidP="0080350A">
      <w:pPr>
        <w:pStyle w:val="2"/>
        <w:spacing w:before="720" w:beforeAutospacing="0" w:after="240" w:afterAutospacing="0" w:line="288" w:lineRule="atLeast"/>
        <w:textAlignment w:val="baseline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Учебный вопрос  5.2.</w:t>
      </w:r>
    </w:p>
    <w:p w:rsidR="0080350A" w:rsidRPr="0080350A" w:rsidRDefault="0080350A" w:rsidP="0080350A">
      <w:pPr>
        <w:pStyle w:val="2"/>
        <w:spacing w:before="720" w:beforeAutospacing="0" w:after="240" w:afterAutospacing="0" w:line="288" w:lineRule="atLeast"/>
        <w:textAlignment w:val="baseline"/>
        <w:rPr>
          <w:caps/>
          <w:color w:val="000000" w:themeColor="text1"/>
          <w:sz w:val="28"/>
          <w:szCs w:val="28"/>
        </w:rPr>
      </w:pPr>
      <w:r w:rsidRPr="0080350A">
        <w:rPr>
          <w:caps/>
          <w:color w:val="000000" w:themeColor="text1"/>
          <w:sz w:val="28"/>
          <w:szCs w:val="28"/>
        </w:rPr>
        <w:t>КЛАССИФИКАЦИЯ СРЕДСТВ ИНДИВИДУАЛЬНОЙ ЗАЩИТЫ</w:t>
      </w:r>
      <w:r w:rsidR="004E7544">
        <w:rPr>
          <w:caps/>
          <w:color w:val="000000" w:themeColor="text1"/>
          <w:sz w:val="28"/>
          <w:szCs w:val="28"/>
        </w:rPr>
        <w:t>, требования к ним.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Любое из средств защиты направлено предотвратить или снизить воздействие вредных и опасных факторов в процессе трудовой деятельности. И подбираться должно исходя из отрасли, в которой будет применяться и степени воздействия (загрязненности, инфицированности, уровня шума и так далее).</w:t>
      </w:r>
    </w:p>
    <w:p w:rsidR="0080350A" w:rsidRPr="0080350A" w:rsidRDefault="0080350A" w:rsidP="0080350A">
      <w:pPr>
        <w:pStyle w:val="a5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Основной документ, который подтверждает людям, использующим СИЗ и работодателю, который старается создать безопасные условия – это </w:t>
      </w:r>
      <w:hyperlink r:id="rId5" w:tgtFrame="_blank" w:history="1">
        <w:r w:rsidRPr="0080350A">
          <w:rPr>
            <w:rStyle w:val="a6"/>
            <w:rFonts w:eastAsiaTheme="majorEastAsia"/>
            <w:color w:val="000000" w:themeColor="text1"/>
            <w:sz w:val="28"/>
            <w:szCs w:val="28"/>
          </w:rPr>
          <w:t>ТР ТС 019/2011 “О безопасности средств индивидуальной защиты”</w:t>
        </w:r>
      </w:hyperlink>
      <w:r w:rsidRPr="0080350A">
        <w:rPr>
          <w:color w:val="000000" w:themeColor="text1"/>
          <w:sz w:val="28"/>
          <w:szCs w:val="28"/>
        </w:rPr>
        <w:t>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И когда работодатель приобретает любые из средств индивидуальной или коллективной защиты, вы должны быть уверены, что организация-поставщик предоставит сертификат с подтверждением соответствия именно этому стандарту безопасности. </w:t>
      </w:r>
    </w:p>
    <w:p w:rsidR="0080350A" w:rsidRPr="0080350A" w:rsidRDefault="0080350A" w:rsidP="0080350A">
      <w:pPr>
        <w:spacing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К слову, не забывайте запрашивать у поставщиков сертификаты, не только как документ, подтверждающий безопасность работников, но и для предупреждения штрафов для работодателя. Потому как даже на печатки он у вас должен быть, так как при проверке ГИТ вам необходимо будет предоставить копии этих документов.</w:t>
      </w:r>
    </w:p>
    <w:p w:rsidR="0080350A" w:rsidRPr="0080350A" w:rsidRDefault="0080350A" w:rsidP="0080350A">
      <w:pPr>
        <w:pStyle w:val="a5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Так вот, классификация средств индивидуальной защиты по назначению в зависимости от защитных свойств подробно раскрыта в </w:t>
      </w:r>
      <w:hyperlink r:id="rId6" w:tgtFrame="_blank" w:history="1">
        <w:r w:rsidRPr="0080350A">
          <w:rPr>
            <w:rStyle w:val="a6"/>
            <w:rFonts w:eastAsiaTheme="majorEastAsia"/>
            <w:color w:val="000000" w:themeColor="text1"/>
            <w:sz w:val="28"/>
            <w:szCs w:val="28"/>
          </w:rPr>
          <w:t>Приложении № 2 ТР ТС 019/2011</w:t>
        </w:r>
      </w:hyperlink>
      <w:r w:rsidRPr="0080350A">
        <w:rPr>
          <w:color w:val="000000" w:themeColor="text1"/>
          <w:sz w:val="28"/>
          <w:szCs w:val="28"/>
        </w:rPr>
        <w:t> и </w:t>
      </w:r>
      <w:hyperlink r:id="rId7" w:tgtFrame="_blank" w:history="1">
        <w:r w:rsidRPr="0080350A">
          <w:rPr>
            <w:rStyle w:val="a6"/>
            <w:rFonts w:eastAsiaTheme="majorEastAsia"/>
            <w:color w:val="000000" w:themeColor="text1"/>
            <w:sz w:val="28"/>
            <w:szCs w:val="28"/>
          </w:rPr>
          <w:t>ГОСТ 12.4.011-89</w:t>
        </w:r>
      </w:hyperlink>
      <w:r w:rsidRPr="0080350A">
        <w:rPr>
          <w:color w:val="000000" w:themeColor="text1"/>
          <w:sz w:val="28"/>
          <w:szCs w:val="28"/>
        </w:rPr>
        <w:t>. Эти два документа находятся в свободном доступе и переписывать их вам не вижу смысла, когда можно открыть и ознакомиться по необходимости.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Классификация СИЗ включает в себя 9 групп, которые, в свою очередь, состоят из подгрупп, которые в данной статье и обсудим.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Первая группа | СИЗ для защиты от механических воздействий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 первую группу включены средства защиты от механических воздействий, которые защищают работников от загрязнений, пыли, скольжения, падения с высоты, вибрации и шума, попадания растворов и много другого.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Средства индивидуальной защиты, которые входят в группу данной классификации, используются практически во всех отраслях промышленности, например, металлургии, сельском хозяйстве, транспортной отрасли.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Они необходимы для защиты от проколов, порезов, ударов, вибрации, скольжения, падающих предметов и падения с высоты, ограждение глаз, лица и органов </w:t>
      </w:r>
      <w:proofErr w:type="spellStart"/>
      <w:r w:rsidRPr="0080350A">
        <w:rPr>
          <w:color w:val="000000" w:themeColor="text1"/>
          <w:sz w:val="28"/>
          <w:szCs w:val="28"/>
        </w:rPr>
        <w:t>слухаот</w:t>
      </w:r>
      <w:proofErr w:type="spellEnd"/>
      <w:r w:rsidRPr="0080350A">
        <w:rPr>
          <w:color w:val="000000" w:themeColor="text1"/>
          <w:sz w:val="28"/>
          <w:szCs w:val="28"/>
        </w:rPr>
        <w:t xml:space="preserve"> различных механических воздействия. Остановимся подробнее на некоторых из них.</w:t>
      </w:r>
    </w:p>
    <w:p w:rsidR="0080350A" w:rsidRPr="0080350A" w:rsidRDefault="0080350A" w:rsidP="0080350A">
      <w:pPr>
        <w:pStyle w:val="4"/>
        <w:spacing w:before="36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Защита от вибрации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Вибрации подвержены работники тракторной техники, грузовых машин, горнодобывающих машин, занятые на покосе травы и так далее, они в течение всего рабочего дня подвергаются низкочастотной вибрации, общей или локальной.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Такое вредное воздействие часто приводит к возникновению профессиональных заболеваний, таких как заболевание мышц, суставов, рук и ног, а также развивается такая болезнь, которое в </w:t>
      </w:r>
      <w:proofErr w:type="spellStart"/>
      <w:r w:rsidRPr="0080350A">
        <w:rPr>
          <w:color w:val="000000" w:themeColor="text1"/>
          <w:sz w:val="28"/>
          <w:szCs w:val="28"/>
        </w:rPr>
        <w:t>простонародидии</w:t>
      </w:r>
      <w:proofErr w:type="spellEnd"/>
      <w:r w:rsidRPr="0080350A">
        <w:rPr>
          <w:color w:val="000000" w:themeColor="text1"/>
          <w:sz w:val="28"/>
          <w:szCs w:val="28"/>
        </w:rPr>
        <w:t xml:space="preserve"> называется «виброболезнью». Она приводит к постоянному чувству тошноты, вызывает головные боли,  головокружения, приводит к плохому сну, развиваются спазмы сосудов.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Кроме </w:t>
      </w:r>
      <w:proofErr w:type="spellStart"/>
      <w:r w:rsidRPr="0080350A">
        <w:rPr>
          <w:color w:val="000000" w:themeColor="text1"/>
          <w:sz w:val="28"/>
          <w:szCs w:val="28"/>
        </w:rPr>
        <w:t>виброгашения</w:t>
      </w:r>
      <w:proofErr w:type="spellEnd"/>
      <w:r w:rsidRPr="0080350A">
        <w:rPr>
          <w:color w:val="000000" w:themeColor="text1"/>
          <w:sz w:val="28"/>
          <w:szCs w:val="28"/>
        </w:rPr>
        <w:t xml:space="preserve"> для такого оборудования, как дополнение необходимо использовать правильно подобранные СИЗ, например, для защиты рук используются защитные перчатки, либо прокладки, с эластично-трубчатыми элементами (поролон, пенопласт), для ног выдают защитную обувь, оснащенную подошвой из упруго демпфирующего вещества, это также могут быть и стельки или подкладки, наколенники.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80350A">
        <w:rPr>
          <w:color w:val="000000" w:themeColor="text1"/>
          <w:sz w:val="28"/>
          <w:szCs w:val="28"/>
        </w:rPr>
        <w:t>Виброизоляционные</w:t>
      </w:r>
      <w:proofErr w:type="spellEnd"/>
      <w:r w:rsidRPr="0080350A">
        <w:rPr>
          <w:color w:val="000000" w:themeColor="text1"/>
          <w:sz w:val="28"/>
          <w:szCs w:val="28"/>
        </w:rPr>
        <w:t xml:space="preserve"> элементы одежды отличаются от обычных наличием упруго демпфирующим элементом. Их изготавливают из поролона, пенопласта или губчатой резины. Для защиты рук от вибрации также применяют рукавицы с эластично-трубчатыми элементами.</w:t>
      </w:r>
    </w:p>
    <w:p w:rsidR="0080350A" w:rsidRPr="0080350A" w:rsidRDefault="0080350A" w:rsidP="0080350A">
      <w:pPr>
        <w:pStyle w:val="b-figure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 xml:space="preserve">Пример </w:t>
      </w:r>
      <w:proofErr w:type="spellStart"/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>виброизоляционных</w:t>
      </w:r>
      <w:proofErr w:type="spellEnd"/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 xml:space="preserve"> СИЗ</w:t>
      </w:r>
    </w:p>
    <w:p w:rsidR="0080350A" w:rsidRPr="0080350A" w:rsidRDefault="0080350A" w:rsidP="0080350A">
      <w:pPr>
        <w:pStyle w:val="4"/>
        <w:spacing w:before="36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 защиты от шума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Если у вас производство, то большая вероятность воздействия на работников повышенного уровня шума, поэтому особое внимание следует уделить выбору средств защиты.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К СИЗ этой категории относятся накладные наушники, защитные шлемы, </w:t>
      </w:r>
      <w:proofErr w:type="spellStart"/>
      <w:r w:rsidRPr="0080350A">
        <w:rPr>
          <w:color w:val="000000" w:themeColor="text1"/>
          <w:sz w:val="28"/>
          <w:szCs w:val="28"/>
        </w:rPr>
        <w:t>беруши</w:t>
      </w:r>
      <w:proofErr w:type="spellEnd"/>
      <w:r w:rsidRPr="0080350A">
        <w:rPr>
          <w:color w:val="000000" w:themeColor="text1"/>
          <w:sz w:val="28"/>
          <w:szCs w:val="28"/>
        </w:rPr>
        <w:t>, различные вставные средства. И если своевременно и правильно не подбирать средства индивидуальной защиты от шума, то возможно развитие не только профзаболеваний, но и травмы.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 примеру, последствия постоянно повышенного уровня шума – это тугоухость, а также частые головные боли и бессонница, а работая на производстве с “хроническим недосыпом” работник может “отключиться” в любую минуту или просто сниженная концентрация внимания, приводит к необратимым последствиям.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Поэтому тщательно подобранные средства индивидуальной защиты играют огромную роль в жизни предприятия.</w:t>
      </w:r>
    </w:p>
    <w:p w:rsidR="0080350A" w:rsidRPr="0080350A" w:rsidRDefault="0080350A" w:rsidP="0080350A">
      <w:pPr>
        <w:pStyle w:val="4"/>
        <w:spacing w:before="36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Защитная рабочая обувь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 выбору защитной обуви не стоит относиться “спустя рукава”, тут не просто слова, а реальный совет, потому как приходилось расследовать немало несчастных случаев по причине падения.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И зачастую причиной были сапоги без </w:t>
      </w:r>
      <w:proofErr w:type="spellStart"/>
      <w:r w:rsidRPr="0080350A">
        <w:rPr>
          <w:color w:val="000000" w:themeColor="text1"/>
          <w:sz w:val="28"/>
          <w:szCs w:val="28"/>
        </w:rPr>
        <w:t>антискользящей</w:t>
      </w:r>
      <w:proofErr w:type="spellEnd"/>
      <w:r w:rsidRPr="0080350A">
        <w:rPr>
          <w:color w:val="000000" w:themeColor="text1"/>
          <w:sz w:val="28"/>
          <w:szCs w:val="28"/>
        </w:rPr>
        <w:t xml:space="preserve"> подошвы, либо выбор снабжения отталкивался от наименьшей цены, а такие ботики на морозе играли злую шутку с персоналом, становились “деревянными”.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Для работников, занятых на строительной площадке, подбирается обувь с </w:t>
      </w:r>
      <w:proofErr w:type="spellStart"/>
      <w:r w:rsidRPr="0080350A">
        <w:rPr>
          <w:color w:val="000000" w:themeColor="text1"/>
          <w:sz w:val="28"/>
          <w:szCs w:val="28"/>
        </w:rPr>
        <w:t>антипрокольной</w:t>
      </w:r>
      <w:proofErr w:type="spellEnd"/>
      <w:r w:rsidRPr="0080350A">
        <w:rPr>
          <w:color w:val="000000" w:themeColor="text1"/>
          <w:sz w:val="28"/>
          <w:szCs w:val="28"/>
        </w:rPr>
        <w:t xml:space="preserve"> стелькой, из-за частого </w:t>
      </w:r>
      <w:proofErr w:type="spellStart"/>
      <w:r w:rsidRPr="0080350A">
        <w:rPr>
          <w:color w:val="000000" w:themeColor="text1"/>
          <w:sz w:val="28"/>
          <w:szCs w:val="28"/>
        </w:rPr>
        <w:t>травмирования</w:t>
      </w:r>
      <w:proofErr w:type="spellEnd"/>
      <w:r w:rsidRPr="0080350A">
        <w:rPr>
          <w:color w:val="000000" w:themeColor="text1"/>
          <w:sz w:val="28"/>
          <w:szCs w:val="28"/>
        </w:rPr>
        <w:t xml:space="preserve"> о ржавые гвозди, арматуру и так далее. Для защиты от статического электричества выдаются персоналу защитная обувь на подошве из электропроводящей резины, она помогает предотвратить накопление электрического заряда.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Помимо основных свойств – это защита от загрязнений и механических воздействий (усиленный подносок), при выборе СИЗ стоит обратить внимание на характер работы, возможно, вам следует использовать </w:t>
      </w:r>
      <w:proofErr w:type="spellStart"/>
      <w:r w:rsidRPr="0080350A">
        <w:rPr>
          <w:color w:val="000000" w:themeColor="text1"/>
          <w:sz w:val="28"/>
          <w:szCs w:val="28"/>
        </w:rPr>
        <w:t>антипрокольную</w:t>
      </w:r>
      <w:proofErr w:type="spellEnd"/>
      <w:r w:rsidRPr="0080350A">
        <w:rPr>
          <w:color w:val="000000" w:themeColor="text1"/>
          <w:sz w:val="28"/>
          <w:szCs w:val="28"/>
        </w:rPr>
        <w:t xml:space="preserve"> стельку, антистатическую подошву, при производстве работ во взрывопожароопасном производстве.</w:t>
      </w:r>
    </w:p>
    <w:p w:rsidR="0080350A" w:rsidRPr="0080350A" w:rsidRDefault="0080350A" w:rsidP="0080350A">
      <w:pPr>
        <w:pStyle w:val="b-figure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 xml:space="preserve">Пример защитной рабочей </w:t>
      </w:r>
      <w:proofErr w:type="spellStart"/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>спецобуви</w:t>
      </w:r>
      <w:proofErr w:type="spellEnd"/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Вторая группа | СИЗ для защиты от химических факторов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Классификация средств индивидуальной защиты включает в себя защиту от химических факторов. Такое воздействие встречается на производстве при  работе с токсичными веществами, растворами кислот, щелочей, растворите</w:t>
      </w:r>
      <w:r w:rsidRPr="0080350A">
        <w:rPr>
          <w:color w:val="000000" w:themeColor="text1"/>
          <w:sz w:val="28"/>
          <w:szCs w:val="28"/>
        </w:rPr>
        <w:softHyphen/>
        <w:t>лей, в том числе при использовании лаков и красок, а также если деятельность связана с нефтью, нефтепродуктами, маслами и жирами.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В данный вид СИЗ может входить не только спецодежда, </w:t>
      </w:r>
      <w:proofErr w:type="spellStart"/>
      <w:r w:rsidRPr="0080350A">
        <w:rPr>
          <w:color w:val="000000" w:themeColor="text1"/>
          <w:sz w:val="28"/>
          <w:szCs w:val="28"/>
        </w:rPr>
        <w:t>спецобувь</w:t>
      </w:r>
      <w:proofErr w:type="spellEnd"/>
      <w:r w:rsidRPr="0080350A">
        <w:rPr>
          <w:color w:val="000000" w:themeColor="text1"/>
          <w:sz w:val="28"/>
          <w:szCs w:val="28"/>
        </w:rPr>
        <w:t>, защита рук, но и защита органов дыхания. Не ошибусь, если скажу, что к выбору последнему СИЗ стоит уделить особое внимание перед приобретением.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 примеру, в металлургии для защиты работников должны выдаваться СИЗ с максимальной степенью защиты, потому как при работе вблизи гальванических ванн и емкостей для электролиза, даже несмотря на то, что используется принудительная вентиляция, неизбежно вдыхание вредных паров.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Если средства индивидуальной защиты подобраны неправильно, то последствия для персонала, в виде профзаболеваний, а для работодателя – жалобы в ГИТ и штрафы.</w:t>
      </w:r>
    </w:p>
    <w:p w:rsidR="0080350A" w:rsidRPr="0080350A" w:rsidRDefault="0080350A" w:rsidP="0080350A">
      <w:pPr>
        <w:pStyle w:val="2"/>
        <w:spacing w:before="0" w:beforeAutospacing="0" w:after="240" w:afterAutospacing="0" w:line="288" w:lineRule="atLeast"/>
        <w:textAlignment w:val="baseline"/>
        <w:rPr>
          <w:caps/>
          <w:color w:val="000000" w:themeColor="text1"/>
          <w:sz w:val="28"/>
          <w:szCs w:val="28"/>
        </w:rPr>
      </w:pPr>
      <w:r w:rsidRPr="0080350A">
        <w:rPr>
          <w:caps/>
          <w:color w:val="000000" w:themeColor="text1"/>
          <w:sz w:val="28"/>
          <w:szCs w:val="28"/>
        </w:rPr>
        <w:t>ВЕСЬ СПЕКТР УСЛУГ ПО ОХРАНЕ ТРУДА</w:t>
      </w:r>
    </w:p>
    <w:p w:rsidR="0080350A" w:rsidRPr="0080350A" w:rsidRDefault="0080350A" w:rsidP="0080350A">
      <w:pPr>
        <w:pStyle w:val="b-call-requestdescription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Введите номер телефона, рассчитаем смету по вашим задачам. Вводите без восьмерки. "Бюро Екатерины Воронцовой" – профессиональное решение ваших задач по охране труда. Качественно и в срок!</w:t>
      </w:r>
    </w:p>
    <w:p w:rsidR="0080350A" w:rsidRPr="0080350A" w:rsidRDefault="0080350A" w:rsidP="0080350A">
      <w:pPr>
        <w:pStyle w:val="z-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Начало формы</w:t>
      </w:r>
    </w:p>
    <w:p w:rsidR="0080350A" w:rsidRPr="0080350A" w:rsidRDefault="0080350A" w:rsidP="0080350A">
      <w:pPr>
        <w:pStyle w:val="b-call-requestcontrols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ПОЛУЧИТЬ КОНСУЛЬТАЦИЮ</w:t>
      </w:r>
    </w:p>
    <w:p w:rsidR="0080350A" w:rsidRPr="0080350A" w:rsidRDefault="0080350A" w:rsidP="0080350A">
      <w:pPr>
        <w:pStyle w:val="b-call-requestprivacy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  <w:bdr w:val="none" w:sz="0" w:space="0" w:color="auto" w:frame="1"/>
        </w:rPr>
        <w:t>Нажимая на кнопку, вы даете согласие на </w:t>
      </w:r>
      <w:hyperlink r:id="rId8" w:tgtFrame="_blank" w:history="1">
        <w:r w:rsidRPr="0080350A">
          <w:rPr>
            <w:rStyle w:val="a6"/>
            <w:rFonts w:eastAsiaTheme="majorEastAsia"/>
            <w:color w:val="000000" w:themeColor="text1"/>
            <w:sz w:val="28"/>
            <w:szCs w:val="28"/>
            <w:bdr w:val="none" w:sz="0" w:space="0" w:color="auto" w:frame="1"/>
          </w:rPr>
          <w:t>обработку своих персональных данных</w:t>
        </w:r>
      </w:hyperlink>
    </w:p>
    <w:p w:rsidR="0080350A" w:rsidRPr="0080350A" w:rsidRDefault="0080350A" w:rsidP="0080350A">
      <w:pPr>
        <w:pStyle w:val="z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Конец формы</w:t>
      </w:r>
    </w:p>
    <w:p w:rsidR="0080350A" w:rsidRPr="0080350A" w:rsidRDefault="0080350A" w:rsidP="0080350A">
      <w:pPr>
        <w:pStyle w:val="4"/>
        <w:spacing w:before="36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защиты органов дыхания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Классификация средств индивидуальной защиты органов дыхания очень разнообразна – это могут быть фильтрующие и изолирующие противогазы, </w:t>
      </w:r>
      <w:proofErr w:type="spellStart"/>
      <w:r w:rsidRPr="0080350A">
        <w:rPr>
          <w:color w:val="000000" w:themeColor="text1"/>
          <w:sz w:val="28"/>
          <w:szCs w:val="28"/>
        </w:rPr>
        <w:t>полнолицевые</w:t>
      </w:r>
      <w:proofErr w:type="spellEnd"/>
      <w:r w:rsidRPr="0080350A">
        <w:rPr>
          <w:color w:val="000000" w:themeColor="text1"/>
          <w:sz w:val="28"/>
          <w:szCs w:val="28"/>
        </w:rPr>
        <w:t xml:space="preserve"> маски, полумаски, респираторы.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Выбор средства защиты зависит от вредной или опасной среды, которая воздействует на работника. При неправильном выборе может быть либо постепенное накопление вредного вещества в организме человека и как следствие профзаболевание, мимо моментальное, приводящее к несчастному случаю.</w:t>
      </w:r>
    </w:p>
    <w:p w:rsidR="0080350A" w:rsidRPr="0080350A" w:rsidRDefault="0080350A" w:rsidP="0080350A">
      <w:pPr>
        <w:pStyle w:val="a5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lastRenderedPageBreak/>
        <w:t>Во многих организациях СИЗ приобретают средства защиты органов дыхания по принципу минимальной цены, не обращая никакого внимание на характеристики и маркировку, особенно это относится к респираторам. Если вам требуется узнать, как выбрать правильно респираторы, основываясь на классы защиты, можете в этой </w:t>
      </w:r>
      <w:hyperlink r:id="rId9" w:tgtFrame="_blank" w:history="1">
        <w:r w:rsidRPr="0080350A">
          <w:rPr>
            <w:rStyle w:val="a6"/>
            <w:rFonts w:eastAsiaTheme="majorEastAsia"/>
            <w:color w:val="000000" w:themeColor="text1"/>
            <w:sz w:val="28"/>
            <w:szCs w:val="28"/>
          </w:rPr>
          <w:t>моей статье</w:t>
        </w:r>
      </w:hyperlink>
      <w:r w:rsidRPr="0080350A">
        <w:rPr>
          <w:color w:val="000000" w:themeColor="text1"/>
          <w:sz w:val="28"/>
          <w:szCs w:val="28"/>
        </w:rPr>
        <w:t>.</w:t>
      </w:r>
    </w:p>
    <w:p w:rsidR="0080350A" w:rsidRPr="0080350A" w:rsidRDefault="0080350A" w:rsidP="0080350A">
      <w:pPr>
        <w:pStyle w:val="4"/>
        <w:spacing w:before="36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Спецодежда для защиты от химических воздействий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Химическое воздействие вредных веществ может происходить не только от проникновения в организм, но и при контакте с кожей, который считается вторым по опасности развития профзаболеваний после вдыхания.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Многие недооценивают вред от контакта токсичных веществ с кожным покровом, а химические вещества могут всасываться при попадании на кожу. Некоторые из видов могут, проникая через кожу в организм, попадать в кровь человека и при постоянном длительном контакте воздействовать уже как ядовитое вещество.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Поэтому и применяются различные виды спецодежды, например, костюмы от кислот и щелочей, фартуки и нарукавники, комбинезоны, костюмы химзащиты и многое другое.</w:t>
      </w:r>
    </w:p>
    <w:p w:rsidR="0080350A" w:rsidRPr="0080350A" w:rsidRDefault="0080350A" w:rsidP="0080350A">
      <w:pPr>
        <w:pStyle w:val="b-figure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>Пример спецодежды для защиты от химических воздействий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Третья группа | СИЗ для защиты от биологических факторов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Классификация средств индивидуальной защиты включает в себя и защиту от биологических вредных факторов (микроорганизмов, </w:t>
      </w:r>
      <w:proofErr w:type="spellStart"/>
      <w:r w:rsidRPr="0080350A">
        <w:rPr>
          <w:color w:val="000000" w:themeColor="text1"/>
          <w:sz w:val="28"/>
          <w:szCs w:val="28"/>
        </w:rPr>
        <w:t>паукоообразных</w:t>
      </w:r>
      <w:proofErr w:type="spellEnd"/>
      <w:r w:rsidRPr="0080350A">
        <w:rPr>
          <w:color w:val="000000" w:themeColor="text1"/>
          <w:sz w:val="28"/>
          <w:szCs w:val="28"/>
        </w:rPr>
        <w:t>, насекомых).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Для снижения или предотвращения от вредного воздействия применяются респираторы, средства защиты глаз, костюмы. Например, укусы насекомых могут явиться причиной опасных заболеваний, например, энцефалит, </w:t>
      </w:r>
      <w:proofErr w:type="spellStart"/>
      <w:r w:rsidRPr="0080350A">
        <w:rPr>
          <w:color w:val="000000" w:themeColor="text1"/>
          <w:sz w:val="28"/>
          <w:szCs w:val="28"/>
        </w:rPr>
        <w:t>боррелиоз</w:t>
      </w:r>
      <w:proofErr w:type="spellEnd"/>
      <w:r w:rsidRPr="0080350A">
        <w:rPr>
          <w:color w:val="000000" w:themeColor="text1"/>
          <w:sz w:val="28"/>
          <w:szCs w:val="28"/>
        </w:rPr>
        <w:t xml:space="preserve"> и туляремия.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И актуальный пример, по защите от воздействия биологических факторов в период распространения </w:t>
      </w:r>
      <w:proofErr w:type="spellStart"/>
      <w:r w:rsidRPr="0080350A">
        <w:rPr>
          <w:color w:val="000000" w:themeColor="text1"/>
          <w:sz w:val="28"/>
          <w:szCs w:val="28"/>
        </w:rPr>
        <w:t>коронавирусной</w:t>
      </w:r>
      <w:proofErr w:type="spellEnd"/>
      <w:r w:rsidRPr="0080350A">
        <w:rPr>
          <w:color w:val="000000" w:themeColor="text1"/>
          <w:sz w:val="28"/>
          <w:szCs w:val="28"/>
        </w:rPr>
        <w:t xml:space="preserve"> инфекции – это правильно подобранные средства индивидуальной защиты.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Четвертая группа | СИЗ для защиты от радиационных факторов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Любая из групп средств индивидуальной защиты, костюм, средства защиты органов дыхания, глаз и так далее, должны подбираться, строго основываясь на то производство, в котором они будут применяться, и особенно это относится к воздействию радиоактивных загрязнений и ионизирующих излучений.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Данная классификация средств индивидуальной защиты должна изготавливаться с применением определенных видов пластика, резины или органического стекла.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Если в своей работы сотрудник контактирует с радиационными веществами, уровнем свыше 10 </w:t>
      </w:r>
      <w:proofErr w:type="spellStart"/>
      <w:r w:rsidRPr="0080350A">
        <w:rPr>
          <w:color w:val="000000" w:themeColor="text1"/>
          <w:sz w:val="28"/>
          <w:szCs w:val="28"/>
        </w:rPr>
        <w:t>мкКи</w:t>
      </w:r>
      <w:proofErr w:type="spellEnd"/>
      <w:r w:rsidRPr="0080350A">
        <w:rPr>
          <w:color w:val="000000" w:themeColor="text1"/>
          <w:sz w:val="28"/>
          <w:szCs w:val="28"/>
        </w:rPr>
        <w:t xml:space="preserve">, то они должны обеспечиваться специальными средствами защиты рук – </w:t>
      </w:r>
      <w:proofErr w:type="spellStart"/>
      <w:r w:rsidRPr="0080350A">
        <w:rPr>
          <w:color w:val="000000" w:themeColor="text1"/>
          <w:sz w:val="28"/>
          <w:szCs w:val="28"/>
        </w:rPr>
        <w:t>просвинцованными</w:t>
      </w:r>
      <w:proofErr w:type="spellEnd"/>
      <w:r w:rsidRPr="0080350A">
        <w:rPr>
          <w:color w:val="000000" w:themeColor="text1"/>
          <w:sz w:val="28"/>
          <w:szCs w:val="28"/>
        </w:rPr>
        <w:t xml:space="preserve"> резиновыми перчатками с гибкими нарукавниками.</w:t>
      </w:r>
    </w:p>
    <w:p w:rsidR="0080350A" w:rsidRPr="0080350A" w:rsidRDefault="0080350A" w:rsidP="0080350A">
      <w:pPr>
        <w:pStyle w:val="b-figure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>Пример перчаток для защиты от радиационных факторов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При высоком уровне химического загрязнения применяются </w:t>
      </w:r>
      <w:proofErr w:type="spellStart"/>
      <w:r w:rsidRPr="0080350A">
        <w:rPr>
          <w:color w:val="000000" w:themeColor="text1"/>
          <w:sz w:val="28"/>
          <w:szCs w:val="28"/>
        </w:rPr>
        <w:t>пневмокостюмы</w:t>
      </w:r>
      <w:proofErr w:type="spellEnd"/>
      <w:r w:rsidRPr="0080350A">
        <w:rPr>
          <w:color w:val="000000" w:themeColor="text1"/>
          <w:sz w:val="28"/>
          <w:szCs w:val="28"/>
        </w:rPr>
        <w:t>, которые изготавливаются из пластических материалов, с принудительной подачей воздуха для безопасного и комфортного использования.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Средства защиты глаз используются закрытого типа при работе с изотопами, причем стекло в данном случае должно содержать свинец.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Для работников трудящихся в условиях воздействия радиоактивного загрязнения и ионизирующего излучения приобретается и выдается пленочная </w:t>
      </w:r>
      <w:proofErr w:type="spellStart"/>
      <w:r w:rsidRPr="0080350A">
        <w:rPr>
          <w:color w:val="000000" w:themeColor="text1"/>
          <w:sz w:val="28"/>
          <w:szCs w:val="28"/>
        </w:rPr>
        <w:t>спецобувь</w:t>
      </w:r>
      <w:proofErr w:type="spellEnd"/>
      <w:r w:rsidRPr="0080350A">
        <w:rPr>
          <w:color w:val="000000" w:themeColor="text1"/>
          <w:sz w:val="28"/>
          <w:szCs w:val="28"/>
        </w:rPr>
        <w:t xml:space="preserve"> и чехлы из парусиновой ткани, которые надевают на ботинки.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Пятая группа | СИЗ для защиты от повышенных (пониженных) температур, искр и брызг расплавленного металла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 состав данной группы входит средства индивидуальной защиты от воздействия повышенной температуры, искр и брызг расплавленного металла, пониженных температур и ветра, контакта с охлажденными поверхностями.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Обеспечение работников металлургической промышленности средствами индивидуальной защиты должно производиться с особой тщательностью. Ведь незнание характеристик, предъявляемых к ним, могут повлечь за собой </w:t>
      </w:r>
      <w:r w:rsidRPr="0080350A">
        <w:rPr>
          <w:color w:val="000000" w:themeColor="text1"/>
          <w:sz w:val="28"/>
          <w:szCs w:val="28"/>
        </w:rPr>
        <w:lastRenderedPageBreak/>
        <w:t xml:space="preserve">не только трату времени и денег предприятия, но и нанесение колоссального вреда здоровью работников либо </w:t>
      </w:r>
      <w:proofErr w:type="spellStart"/>
      <w:r w:rsidRPr="0080350A">
        <w:rPr>
          <w:color w:val="000000" w:themeColor="text1"/>
          <w:sz w:val="28"/>
          <w:szCs w:val="28"/>
        </w:rPr>
        <w:t>травмированию</w:t>
      </w:r>
      <w:proofErr w:type="spellEnd"/>
      <w:r w:rsidRPr="0080350A">
        <w:rPr>
          <w:color w:val="000000" w:themeColor="text1"/>
          <w:sz w:val="28"/>
          <w:szCs w:val="28"/>
        </w:rPr>
        <w:t>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Костюмы должны быть обязательно в огнестойком исполнении, такая ткань не горит и не тлеет, теплозащита, позволяет снижать поток тепловой энергии при работе в горячих цехах. если вы не учтете эти параметры, то возможен перегрев сотрудников за счет повышения температуры тела, либо термические ожоги.</w:t>
      </w:r>
    </w:p>
    <w:p w:rsidR="0080350A" w:rsidRPr="0080350A" w:rsidRDefault="0080350A" w:rsidP="0080350A">
      <w:pPr>
        <w:pStyle w:val="b-figure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rStyle w:val="b-figurecaption"/>
          <w:color w:val="000000" w:themeColor="text1"/>
          <w:sz w:val="28"/>
          <w:szCs w:val="28"/>
          <w:bdr w:val="none" w:sz="0" w:space="0" w:color="auto" w:frame="1"/>
        </w:rPr>
        <w:t>Пример СИЗ от повышенных (пониженных) температур, искр и брызг расплавленного металла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При выборе средств индивидуальной защиты данной классификации работодателю необходимо определить все воздействующие риски, чтобы снизить возможность ожогов работников и сэкономить тут вряд ли получится. 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Шестая группа защиты | СИЗ для защиты от термических рисков электрической дуги, неионизирующих излучений, поражений электрическим током, воздействия статического электричества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Классификация средств индивидуальной защиты включает в шестую группу защиту от поражений электрическим током работников, от воздействия электрической дуги, неионизирующих излучений, а также воздействия статического электричества.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Защита персонала, производящего работы в электроустановках, должна соответствовать выполняемой работе, а для этого необходимо выбирать спецодежду, выполненную из термостойких тканей с высокими защитными свойствами, в приоритете стопроцентный хлопок, обладающий антистатическими свойствами.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Защитная обувь должна быть оснащена термостойкой подошвой, недопустимо использование металлических деталей, подносок должен быть выполнен из поликарбоната.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Кроме того, необходимо правильно подобрать каску, которая направлена на защиту головы от контакта с проводниками тока, щиток, рукавицы и обязательно для таких работников, применение средств защиты от падения с высоты.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Седьмая группа защиты | Одежда специальная сигнальная повышенной видимости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Классификация средств индивидуальной защиты, включает в себя и спецодежду специальной сигнальной повышенной видимости.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Данные СИЗ защищают работников в ночное время, либо в плохих метеорологических условиях, обеспечивая их видимость. В соответствии с отраслевыми требованиями правил охраны труда такими средствами индивидуальной защиты должны быть обязательно обеспечены работники транспортной отрасли, работники ЖКХ, ГИБДД.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Изготовлена такая спецодежд должна из флуоресцентных материалов, пропитанные </w:t>
      </w:r>
      <w:proofErr w:type="spellStart"/>
      <w:r w:rsidRPr="0080350A">
        <w:rPr>
          <w:color w:val="000000" w:themeColor="text1"/>
          <w:sz w:val="28"/>
          <w:szCs w:val="28"/>
        </w:rPr>
        <w:t>спецсоставом</w:t>
      </w:r>
      <w:proofErr w:type="spellEnd"/>
      <w:r w:rsidRPr="0080350A">
        <w:rPr>
          <w:color w:val="000000" w:themeColor="text1"/>
          <w:sz w:val="28"/>
          <w:szCs w:val="28"/>
        </w:rPr>
        <w:t>, который обеспечивает видимость работника, а дополняют ее светоотражающие элементы.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 xml:space="preserve">Данная группа СИЗ делятся на три подгруппы, которые отличаются по площади покрытия фоновым и </w:t>
      </w:r>
      <w:proofErr w:type="spellStart"/>
      <w:r w:rsidRPr="0080350A">
        <w:rPr>
          <w:color w:val="000000" w:themeColor="text1"/>
          <w:sz w:val="28"/>
          <w:szCs w:val="28"/>
        </w:rPr>
        <w:t>световозващаемым</w:t>
      </w:r>
      <w:proofErr w:type="spellEnd"/>
      <w:r w:rsidRPr="0080350A">
        <w:rPr>
          <w:color w:val="000000" w:themeColor="text1"/>
          <w:sz w:val="28"/>
          <w:szCs w:val="28"/>
        </w:rPr>
        <w:t xml:space="preserve"> материалом. Часто используемый сигнальный жилет относится ко второй группе. 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И он не раз спасал жизни водителям различных предприятий и организаций, которые останавливались на автотрассе в темное время суток или в условия тумана.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t>Восьмая группа | СИЗ комплексного действия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 данную группу входят средства индивидуальной защиты комплексного действия, защищающие работника сразу от нескольких вредных и опасных факторов. Это могут быть фильтрующие костюмы, противогазы и многое другое, что защищает от химических и биологических факторов.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Приведу реальный пример важности применения средств индивидуальной защиты при выполнении работ. Работники водоканала, выполняющие работы по очистке канализации в колодце, не убедились в отсутствии загазованности, не провентилировали и не использовали противогазы. Результат – групповой смертельный случай от отравления отравляющими газами повышенной концентрации.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 данном случае даже неправильно подобранные СИЗ не помогли, но дали бы возможность работникам на спасение.</w:t>
      </w:r>
    </w:p>
    <w:p w:rsidR="0080350A" w:rsidRPr="0080350A" w:rsidRDefault="0080350A" w:rsidP="0080350A">
      <w:pPr>
        <w:pStyle w:val="3"/>
        <w:spacing w:before="480" w:after="240" w:line="288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5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Девятая группа | Средства индивидуальной защиты дерматологические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Немаловажная девятая группа классификации СИЗ включает в себя и дерматологическую защиту, гидрофильного, гидрофобного и комбинированного действия, защита от повышенных и пониженных температур, насекомых, ветра и так далее.</w:t>
      </w:r>
    </w:p>
    <w:p w:rsidR="0080350A" w:rsidRPr="0080350A" w:rsidRDefault="0080350A" w:rsidP="0080350A">
      <w:pPr>
        <w:pStyle w:val="a5"/>
        <w:spacing w:before="0" w:beforeAutospacing="0" w:after="24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0350A">
        <w:rPr>
          <w:color w:val="000000" w:themeColor="text1"/>
          <w:sz w:val="28"/>
          <w:szCs w:val="28"/>
        </w:rPr>
        <w:t>Выбор данных средств защиты работник не так сложен, главное, это своевременно обеспечить сертифицированными средствами индивидуальной защиты. </w:t>
      </w:r>
    </w:p>
    <w:p w:rsidR="00FB16FA" w:rsidRDefault="00FB16FA">
      <w:pPr>
        <w:rPr>
          <w:color w:val="000000" w:themeColor="text1"/>
        </w:rPr>
      </w:pPr>
    </w:p>
    <w:p w:rsidR="002772D3" w:rsidRDefault="002772D3" w:rsidP="002772D3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вопрос 5.3. </w:t>
      </w:r>
    </w:p>
    <w:p w:rsidR="002772D3" w:rsidRDefault="002772D3" w:rsidP="002772D3">
      <w:pPr>
        <w:rPr>
          <w:rFonts w:ascii="Times New Roman" w:hAnsi="Times New Roman" w:cs="Times New Roman"/>
          <w:b/>
          <w:sz w:val="28"/>
          <w:szCs w:val="28"/>
        </w:rPr>
      </w:pPr>
      <w:r w:rsidRPr="002772D3">
        <w:rPr>
          <w:rFonts w:ascii="Times New Roman" w:hAnsi="Times New Roman" w:cs="Times New Roman"/>
          <w:b/>
          <w:sz w:val="28"/>
          <w:szCs w:val="28"/>
        </w:rPr>
        <w:t>Обязанности работодателя по обеспечению работников СИЗ. Порядок обеспечения работников СИЗ.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обеспечения работников специальной одеждой, специальной обувью и другими средствами индивидуальной защиты СИЗ, выдаваемые работникам, должны соответствовать их полу, росту, размерам, а также характеру и условиям выполняемой ими работы. Работодатель обязан организовать надлежащий учет и контроль за выдачей работникам СИЗ в установленные сроки. Сроки пользования СИЗ исчисляются со дня фактической выдачи их работникам. Выдача работникам и сдача ими СИЗ фиксируются записью в личной карточке учета выдачи СИЗ, форма которой приведена в приложении к настоящим Правилам.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 Работодатель вправе организовать выдачу СИЗ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вендингового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оборудования). При этом требуется персонификация работника и автоматическое заполнение данных о выданных СИЗ в электронную форму карточки учета выдачи СИЗ.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При выдаче работникам СИЗ работодатель руководствуется типовыми нормами, соответствующими его виду деятельности. При отсутствии профессий и должностей в соответствующих типовых нормах работодатель выдает работникам СИЗ,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СИЗ, что и работникам соответствующих профессий.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или осуществления мероприятий по контролю (надзору).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</w:t>
      </w: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должны быть обеспечены своим работодателем СИЗ в соответствии с типовыми нормами, предусмотренными для работников соответствующих профессий и должностей организации, в которую их направляют. 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Типовые отраслевые нормы бесплатной выдачи специальной одежды, специальной обуви и других средств индивидуальной защиты предусматривают обеспечение работников средствами индивидуальной защиты независимо от того, к какой отрасли экономики относятся производства, цехи, участки и виды работ, а также независимо от форм собственности организаций и их организационно-правовых форм.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Примеры: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рабочим, занятым в производстве облицовочных материалов из природного камня, независимо от того, в организациях какой отрасли экономики находится это производство, средства индивидуальной защиты выдаются в соответствии с Типовыми отраслевыми нормами бесплатной выдачи специальной одежды, специальной обуви и других средств индивидуальной защиты работникам промышленности строительных материалов, организаций стекольной и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фарфоро-фаянсовой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промышленности;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б) станочнику, занятому механической обработкой металла, независимо от того, в какой организации он работает, средства индивидуальной защиты выдаются в соответствии с Типовыми отраслевыми нормами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производств.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Работникам, профессии и должности которых предусмотрены в Типовых нормах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экономики, средства индивидуальной защиты выдаются независимо от того, в каких производствах, цехах и на участках </w:t>
      </w: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работают, если эти профессии и должности специально не предусмотрены в соответствующих Типовых отраслевых нормах.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Пример: Аккумуляторщику, работающему в организации автомобильного транспорта, средства индивидуальной защиты должны выдаваться в соответствии с Типовыми нормами бесплатной выдачи специальной одежды, специальной обуви и других средств индивидуальной защиты работникам сквозных профессий и должностей всех отраслей экономики. Этой же категории рабочих, занятых на подземных горных работах в горнодобывающей промышленности, бесплатная выдача средств индивидуальной защиты должны производиться согласно Типовым отраслевым нормам бесплатной выдачи специальной одежды, специальной обуви и других средств индивидуальной защиты работникам горной и металлургической промышленности и металлургических производств других отраслей промышленности.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отдельных случаях в соответствии с особенностями производства работодатель может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 заменять один вид средств индивидуальной защиты, предусмотренных Типовыми отраслевыми нормами, другим, обеспечивающим полную защиту от опасных и вредных производственных факторов: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Комбинезон хлопчатобумажный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Костюм хлопчатобумажный или халат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Костюм хлопчатобумажный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Полукомбинезон с рубашкой (блузой) или сарафан с блузой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Костюм суконный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Костюм хлопчатобумажный с огнезащитной или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кислотозащитной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Костюм брезентовый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Костюм хлопчатобумажный с огнезащитной или водоотталкивающей пропиткой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Ботинки (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полусапоги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) кожаные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Сапоги резиновые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Ботинки (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полусапоги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) кожаные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Сапогами кирзовые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Валенки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Сапоги кирзовые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Фартук прорезиненный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Фартук из полимерных материалов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Рукавицы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Перчатки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Перчатки резиновые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Перчатки из полимерных материалов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Вачеги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Перчатки теплостойкие из синтетического материала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Нарукавники пластикатовые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Нарукавники из полимерных материалов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 случаях, когда такие средства индивидуальной защиты, как жилет сигнальный, предохранительный пояс, диэлектрические галоши и перчатки, диэлектрический резиновый коврик, защитные очки и щитки, респиратор, противогаз, защитный шлем, подшлемник, накомарник, каска, наплечники, налокотники, самоспасатели (в том числе аварийно-спасательное средство типа "капюшон защитный "Феникс", газодымозащитный комплект универсальный и другие), антифоны, заглушки,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шумозащитные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шлемы, светофильтры,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виброзащитные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рукавицы и другие, не указаны в Типовых отраслевых они могут быть выданы работодателем работникам на основании аттестации рабочих мест в зависимости от характера выполняемых работ со сроком носки - до износа или как дежурные и могут включаться в коллективные договоры и соглашения.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трудового договора работодатель знакомит работников с настоящими Правилами, а также нормами выдачи им средств индивидуальной защиты. Организация их хранения, стирки, химической чистки, сушки, ремонта и т.п. Работодатель за счет собственных средств обязан обеспечивать уход за СИЗ и их хранение, своевременно осуществлять </w:t>
      </w: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химчистку, стирку, дегазацию, дезактивацию, дезинфекцию, обезвреживание,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обеспыливание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сушку СИЗ, а также ремонт и замену СИЗ. </w:t>
      </w:r>
    </w:p>
    <w:p w:rsidR="00F15404" w:rsidRDefault="00F15404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работодатель вправе выдавать работникам 2 комплекта соответствующих СИЗ с удвоенным сроком носки.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обеспыливания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 данные работы выполняются организацией, привлекаемой работодателем по гражданско</w:t>
      </w:r>
      <w:r w:rsidR="008D04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правовому договору.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обеспыливания</w:t>
      </w:r>
      <w:proofErr w:type="spellEnd"/>
      <w:r w:rsidRPr="00F15404">
        <w:rPr>
          <w:rFonts w:ascii="Times New Roman" w:hAnsi="Times New Roman" w:cs="Times New Roman"/>
          <w:color w:val="000000" w:themeColor="text1"/>
          <w:sz w:val="28"/>
          <w:szCs w:val="28"/>
        </w:rPr>
        <w:t>, дегазации, дезактивации и обезвреживания СИЗ.</w:t>
      </w:r>
    </w:p>
    <w:p w:rsidR="00691609" w:rsidRPr="00227D98" w:rsidRDefault="00691609" w:rsidP="00691609">
      <w:pPr>
        <w:shd w:val="clear" w:color="auto" w:fill="FFFFFF"/>
        <w:spacing w:before="108" w:after="108"/>
        <w:jc w:val="right"/>
        <w:rPr>
          <w:rFonts w:ascii="Times New Roman" w:hAnsi="Times New Roman"/>
          <w:b/>
          <w:bCs/>
          <w:sz w:val="24"/>
          <w:szCs w:val="24"/>
        </w:rPr>
      </w:pPr>
      <w:r w:rsidRPr="00227D98">
        <w:rPr>
          <w:b/>
          <w:color w:val="000000"/>
          <w:sz w:val="28"/>
          <w:szCs w:val="28"/>
        </w:rPr>
        <w:t>Приложение</w:t>
      </w:r>
    </w:p>
    <w:p w:rsidR="00691609" w:rsidRDefault="00691609" w:rsidP="00691609">
      <w:pPr>
        <w:shd w:val="clear" w:color="auto" w:fill="FFFFFF"/>
        <w:spacing w:before="108" w:after="1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1609" w:rsidRPr="00227D98" w:rsidRDefault="00691609" w:rsidP="00691609">
      <w:pPr>
        <w:spacing w:before="120" w:after="1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i17668"/>
      <w:r w:rsidRPr="00227D98">
        <w:rPr>
          <w:rFonts w:ascii="Times New Roman" w:hAnsi="Times New Roman"/>
          <w:b/>
          <w:bCs/>
          <w:color w:val="000000"/>
          <w:sz w:val="24"/>
          <w:szCs w:val="24"/>
        </w:rPr>
        <w:t>Межотраслевые правила</w:t>
      </w:r>
      <w:bookmarkEnd w:id="1"/>
      <w:r w:rsidRPr="00227D98">
        <w:rPr>
          <w:rFonts w:ascii="Times New Roman" w:hAnsi="Times New Roman"/>
          <w:b/>
          <w:bCs/>
          <w:color w:val="000000"/>
          <w:sz w:val="24"/>
          <w:szCs w:val="24"/>
        </w:rPr>
        <w:br/>
        <w:t>обеспечения работников специальной одеждой, специальной обувью и другими средствами индивидуальной защиты</w:t>
      </w:r>
    </w:p>
    <w:p w:rsidR="00691609" w:rsidRDefault="00691609" w:rsidP="00691609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691609" w:rsidRPr="00395DDA" w:rsidTr="006966EB">
        <w:trPr>
          <w:jc w:val="center"/>
        </w:trPr>
        <w:tc>
          <w:tcPr>
            <w:tcW w:w="9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609" w:rsidRPr="008316E5" w:rsidRDefault="00691609" w:rsidP="006966EB">
            <w:pPr>
              <w:pStyle w:val="12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" w:anchor="i24715" w:history="1">
              <w:r w:rsidRPr="008316E5">
                <w:rPr>
                  <w:rStyle w:val="a6"/>
                  <w:b/>
                  <w:bCs/>
                </w:rPr>
                <w:t>I. Общие положения</w:t>
              </w:r>
            </w:hyperlink>
          </w:p>
          <w:p w:rsidR="00691609" w:rsidRPr="008316E5" w:rsidRDefault="00691609" w:rsidP="006966EB">
            <w:pPr>
              <w:pStyle w:val="12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anchor="i34891" w:history="1">
              <w:r w:rsidRPr="008316E5">
                <w:rPr>
                  <w:rStyle w:val="a6"/>
                  <w:b/>
                  <w:bCs/>
                </w:rPr>
                <w:t>II. Порядок выдачи и применения СИЗ</w:t>
              </w:r>
            </w:hyperlink>
          </w:p>
          <w:p w:rsidR="00691609" w:rsidRPr="008316E5" w:rsidRDefault="00691609" w:rsidP="006966EB">
            <w:pPr>
              <w:pStyle w:val="12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" w:anchor="i45544" w:history="1">
              <w:r w:rsidRPr="008316E5">
                <w:rPr>
                  <w:rStyle w:val="a6"/>
                  <w:b/>
                  <w:bCs/>
                </w:rPr>
                <w:t>III. Порядок организации хранения СИЗ и ухода за ними</w:t>
              </w:r>
            </w:hyperlink>
          </w:p>
          <w:p w:rsidR="00691609" w:rsidRPr="008316E5" w:rsidRDefault="00691609" w:rsidP="006966EB">
            <w:pPr>
              <w:pStyle w:val="12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" w:anchor="i53609" w:history="1">
              <w:r w:rsidRPr="008316E5">
                <w:rPr>
                  <w:rStyle w:val="a6"/>
                  <w:b/>
                  <w:bCs/>
                </w:rPr>
                <w:t>IV. Заключительные положения</w:t>
              </w:r>
            </w:hyperlink>
          </w:p>
          <w:p w:rsidR="00691609" w:rsidRPr="008316E5" w:rsidRDefault="00691609" w:rsidP="006966EB">
            <w:pPr>
              <w:pStyle w:val="12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4" w:anchor="i87627" w:history="1">
              <w:r w:rsidRPr="008316E5">
                <w:rPr>
                  <w:rStyle w:val="a6"/>
                  <w:b/>
                  <w:bCs/>
                </w:rPr>
                <w:t>Приложение</w:t>
              </w:r>
            </w:hyperlink>
            <w:r w:rsidRPr="008316E5">
              <w:rPr>
                <w:rStyle w:val="apple-converted-space"/>
                <w:sz w:val="22"/>
                <w:szCs w:val="22"/>
              </w:rPr>
              <w:t> </w:t>
            </w:r>
            <w:hyperlink r:id="rId15" w:anchor="i101833" w:history="1">
              <w:r w:rsidRPr="008316E5">
                <w:rPr>
                  <w:rStyle w:val="a6"/>
                  <w:b/>
                  <w:bCs/>
                </w:rPr>
                <w:t>Личная карточка N ___ учета выдачи СИЗ</w:t>
              </w:r>
            </w:hyperlink>
          </w:p>
        </w:tc>
      </w:tr>
    </w:tbl>
    <w:p w:rsidR="00691609" w:rsidRDefault="00691609" w:rsidP="00691609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 </w:t>
      </w:r>
    </w:p>
    <w:p w:rsidR="00691609" w:rsidRPr="00E9093E" w:rsidRDefault="00691609" w:rsidP="00691609">
      <w:pPr>
        <w:shd w:val="clear" w:color="auto" w:fill="FFFFFF"/>
        <w:spacing w:before="108" w:after="1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1609" w:rsidRPr="00E9093E" w:rsidRDefault="00691609" w:rsidP="00691609">
      <w:pPr>
        <w:pStyle w:val="1"/>
        <w:spacing w:before="120" w:after="120"/>
        <w:jc w:val="center"/>
        <w:rPr>
          <w:sz w:val="24"/>
          <w:szCs w:val="24"/>
        </w:rPr>
      </w:pPr>
      <w:bookmarkStart w:id="2" w:name="i24715"/>
      <w:r w:rsidRPr="00E9093E">
        <w:rPr>
          <w:sz w:val="24"/>
          <w:szCs w:val="24"/>
        </w:rPr>
        <w:t>I. Общие положения</w:t>
      </w:r>
      <w:bookmarkEnd w:id="2"/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СИЗ).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3. В целях настоящего приказа под СИЗ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lastRenderedPageBreak/>
        <w:t>4. 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Приобретение СИЗ осуществляется за счет средств работодателя.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Допускается приобретение работодателем СИЗ во временное пользование по договору аренды.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СИЗ выдаются бесплатно.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5. Предоставление работникам СИЗ, в том числе приобретенных работодателем во временное пользование по договору аренды,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порядке.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6.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8. 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</w:t>
      </w:r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декларации соответствия</w:t>
        </w:r>
      </w:hyperlink>
      <w:r w:rsidRPr="00E9093E">
        <w:rPr>
          <w:rFonts w:ascii="Times New Roman" w:hAnsi="Times New Roman"/>
          <w:sz w:val="24"/>
          <w:szCs w:val="24"/>
        </w:rPr>
        <w:t>, подтверждающих соответствие выдаваемых СИЗ требованиям безопасности, установленным</w:t>
      </w:r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7" w:tooltip="№ 184-ФЗ от 27.12.2002 г. &quot;О техническом регулировании&quot; 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законодательством</w:t>
        </w:r>
      </w:hyperlink>
      <w:r w:rsidRPr="00E9093E">
        <w:rPr>
          <w:rFonts w:ascii="Times New Roman" w:hAnsi="Times New Roman"/>
          <w:sz w:val="24"/>
          <w:szCs w:val="24"/>
        </w:rPr>
        <w:t>, а также наличия санитарно-</w:t>
      </w:r>
      <w:r w:rsidRPr="00E9093E">
        <w:rPr>
          <w:rFonts w:ascii="Times New Roman" w:hAnsi="Times New Roman"/>
          <w:sz w:val="24"/>
          <w:szCs w:val="24"/>
        </w:rPr>
        <w:lastRenderedPageBreak/>
        <w:t>эпидемиологического заключения или свидетельства о государственной регистрации дерматологических СИЗ*, оформленных в установленном порядке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Приобретение (в том числе по договору аренды) и выдача работникам СИЗ, не имеющих декларации о соответствии и (или)</w:t>
      </w:r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сертификата соответствия</w:t>
        </w:r>
      </w:hyperlink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093E">
        <w:rPr>
          <w:rFonts w:ascii="Times New Roman" w:hAnsi="Times New Roman"/>
          <w:sz w:val="24"/>
          <w:szCs w:val="24"/>
        </w:rPr>
        <w:t>либо имеющих декларацию о соответствии и (или) сертификат соответствия, срок действия которых истек, не допускается.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9. Работодатель обязан обеспечить информирование работников о полагающихся им СИЗ. При заключении трудового договора работодатель должен ознакомить работников с настоящими Правилами, а также с соответствующими его профессии и должности типовыми нормами выдачи СИЗ.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10. Работник обязан правильно применять СИЗ, выданные ему в установленном порядке.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11. В случае </w:t>
      </w:r>
      <w:proofErr w:type="spellStart"/>
      <w:r w:rsidRPr="00E9093E">
        <w:rPr>
          <w:rFonts w:ascii="Times New Roman" w:hAnsi="Times New Roman"/>
          <w:sz w:val="24"/>
          <w:szCs w:val="24"/>
        </w:rPr>
        <w:t>необеспечения</w:t>
      </w:r>
      <w:proofErr w:type="spellEnd"/>
      <w:r w:rsidRPr="00E9093E">
        <w:rPr>
          <w:rFonts w:ascii="Times New Roman" w:hAnsi="Times New Roman"/>
          <w:sz w:val="24"/>
          <w:szCs w:val="24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</w:t>
      </w:r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tooltip="№ 197-ФЗ от 30.12.2001 г. &quot;Трудовой кодекс Российской Федерации&quot; 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законодательством</w:t>
        </w:r>
      </w:hyperlink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093E">
        <w:rPr>
          <w:rFonts w:ascii="Times New Roman" w:hAnsi="Times New Roman"/>
          <w:sz w:val="24"/>
          <w:szCs w:val="24"/>
        </w:rPr>
        <w:t>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</w:t>
      </w:r>
    </w:p>
    <w:p w:rsidR="00691609" w:rsidRPr="00E9093E" w:rsidRDefault="00691609" w:rsidP="00691609">
      <w:pPr>
        <w:pStyle w:val="1"/>
        <w:spacing w:before="120" w:after="120"/>
        <w:jc w:val="center"/>
        <w:rPr>
          <w:sz w:val="24"/>
          <w:szCs w:val="24"/>
        </w:rPr>
      </w:pPr>
      <w:bookmarkStart w:id="3" w:name="i34891"/>
      <w:r w:rsidRPr="00E9093E">
        <w:rPr>
          <w:sz w:val="24"/>
          <w:szCs w:val="24"/>
        </w:rPr>
        <w:t>II. Порядок выдачи и применения СИЗ</w:t>
      </w:r>
      <w:bookmarkEnd w:id="3"/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12. СИЗ,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13. Работодатель обязан организовать надлежащий учет и контроль за выдачей работникам СИЗ в установленные сроки.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Сроки пользования СИЗ исчисляются со дня фактической выдачи их работникам.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Выдача работникам и сдача ими СИЗ фиксируются записью в личной карточке учета выдачи СИЗ, форма которой приведена в</w:t>
      </w:r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0" w:anchor="i92958" w:tooltip="Личная карточка N ___ учета выдачи СИЗ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9093E">
        <w:rPr>
          <w:rFonts w:ascii="Times New Roman" w:hAnsi="Times New Roman"/>
          <w:sz w:val="24"/>
          <w:szCs w:val="24"/>
        </w:rPr>
        <w:t>к настоящим Правилам.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СИЗ.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14. Работникам сквозных профессий и должностей всех отраслей экономики СИЗ выдаются в соответствии с типовыми нормами 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lastRenderedPageBreak/>
        <w:t>15. Бригадирам, мастерам, выполняющим обязанности бригадиров, помощникам и подручным рабочих, профессии которых указаны в соответствующих типовых нормах, выдаются те же СИЗ, что и работникам соответствующих профессий.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16. 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17. Работникам, совмещающим профессии, или постоянно выполняющим совмещаемые работы, в том числе в составе комплексных бригад, помимо выдаваемых им СИЗ по основной профессии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18. 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(надзору) в установленной сфере деятельности, СИЗ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19. 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E9093E">
        <w:rPr>
          <w:rFonts w:ascii="Times New Roman" w:hAnsi="Times New Roman"/>
          <w:sz w:val="24"/>
          <w:szCs w:val="24"/>
        </w:rPr>
        <w:t>противоаэрозольными</w:t>
      </w:r>
      <w:proofErr w:type="spellEnd"/>
      <w:r w:rsidRPr="00E9093E">
        <w:rPr>
          <w:rFonts w:ascii="Times New Roman" w:hAnsi="Times New Roman"/>
          <w:sz w:val="24"/>
          <w:szCs w:val="24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</w:t>
      </w:r>
      <w:proofErr w:type="spellStart"/>
      <w:r w:rsidRPr="00E9093E">
        <w:rPr>
          <w:rFonts w:ascii="Times New Roman" w:hAnsi="Times New Roman"/>
          <w:sz w:val="24"/>
          <w:szCs w:val="24"/>
        </w:rPr>
        <w:t>противошумные</w:t>
      </w:r>
      <w:proofErr w:type="spellEnd"/>
      <w:r w:rsidRPr="00E9093E">
        <w:rPr>
          <w:rFonts w:ascii="Times New Roman" w:hAnsi="Times New Roman"/>
          <w:sz w:val="24"/>
          <w:szCs w:val="24"/>
        </w:rPr>
        <w:t xml:space="preserve"> вкладыши, светофильтры, </w:t>
      </w:r>
      <w:proofErr w:type="spellStart"/>
      <w:r w:rsidRPr="00E9093E">
        <w:rPr>
          <w:rFonts w:ascii="Times New Roman" w:hAnsi="Times New Roman"/>
          <w:sz w:val="24"/>
          <w:szCs w:val="24"/>
        </w:rPr>
        <w:t>виброзащитные</w:t>
      </w:r>
      <w:proofErr w:type="spellEnd"/>
      <w:r w:rsidRPr="00E9093E">
        <w:rPr>
          <w:rFonts w:ascii="Times New Roman" w:hAnsi="Times New Roman"/>
          <w:sz w:val="24"/>
          <w:szCs w:val="24"/>
        </w:rPr>
        <w:t xml:space="preserve"> рукавицы или перчатки и т.п. не указаны в соответствующих типовых нормах, они могут быть выданы работникам со сроком носки "до износа" на основании результатов аттестации рабочих мест по условиям труда, а также с учетом условий и особенностей выполняемых работ.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Указанные выше СИЗ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- дежурные СИЗ). При этом </w:t>
      </w:r>
      <w:proofErr w:type="spellStart"/>
      <w:r w:rsidRPr="00E9093E">
        <w:rPr>
          <w:rFonts w:ascii="Times New Roman" w:hAnsi="Times New Roman"/>
          <w:sz w:val="24"/>
          <w:szCs w:val="24"/>
        </w:rPr>
        <w:t>противо</w:t>
      </w:r>
      <w:r>
        <w:rPr>
          <w:rFonts w:ascii="Times New Roman" w:hAnsi="Times New Roman"/>
          <w:sz w:val="24"/>
          <w:szCs w:val="24"/>
        </w:rPr>
        <w:t>ш</w:t>
      </w:r>
      <w:r w:rsidRPr="00E9093E">
        <w:rPr>
          <w:rFonts w:ascii="Times New Roman" w:hAnsi="Times New Roman"/>
          <w:sz w:val="24"/>
          <w:szCs w:val="24"/>
        </w:rPr>
        <w:t>умные</w:t>
      </w:r>
      <w:proofErr w:type="spellEnd"/>
      <w:r w:rsidRPr="00E9093E">
        <w:rPr>
          <w:rFonts w:ascii="Times New Roman" w:hAnsi="Times New Roman"/>
          <w:sz w:val="24"/>
          <w:szCs w:val="24"/>
        </w:rPr>
        <w:t xml:space="preserve">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lastRenderedPageBreak/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В сроки носки СИЗ, применяемых в особых температурных условиях, включается время их организованного хранения.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E9093E">
        <w:rPr>
          <w:rFonts w:ascii="Times New Roman" w:hAnsi="Times New Roman"/>
          <w:sz w:val="24"/>
          <w:szCs w:val="24"/>
        </w:rPr>
        <w:t>обеспыливание</w:t>
      </w:r>
      <w:proofErr w:type="spellEnd"/>
      <w:r w:rsidRPr="00E9093E">
        <w:rPr>
          <w:rFonts w:ascii="Times New Roman" w:hAnsi="Times New Roman"/>
          <w:sz w:val="24"/>
          <w:szCs w:val="24"/>
        </w:rPr>
        <w:t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25. В случае пропажи или порчи СИЗ в установленных местах их хранения по не 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26. Работодатель обеспечивает обязательность применения работниками СИЗ.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lastRenderedPageBreak/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691609" w:rsidRPr="00E9093E" w:rsidRDefault="00691609" w:rsidP="00691609">
      <w:pPr>
        <w:pStyle w:val="1"/>
        <w:spacing w:before="120" w:after="120"/>
        <w:jc w:val="center"/>
        <w:rPr>
          <w:sz w:val="24"/>
          <w:szCs w:val="24"/>
        </w:rPr>
      </w:pPr>
      <w:bookmarkStart w:id="4" w:name="i45544"/>
      <w:r w:rsidRPr="00E9093E">
        <w:rPr>
          <w:sz w:val="24"/>
          <w:szCs w:val="24"/>
        </w:rPr>
        <w:t>III. Порядок организации хранения СИЗ и ухода за ними</w:t>
      </w:r>
      <w:bookmarkEnd w:id="4"/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E9093E">
        <w:rPr>
          <w:rFonts w:ascii="Times New Roman" w:hAnsi="Times New Roman"/>
          <w:sz w:val="24"/>
          <w:szCs w:val="24"/>
        </w:rPr>
        <w:t>обеспыливание</w:t>
      </w:r>
      <w:proofErr w:type="spellEnd"/>
      <w:r w:rsidRPr="00E9093E">
        <w:rPr>
          <w:rFonts w:ascii="Times New Roman" w:hAnsi="Times New Roman"/>
          <w:sz w:val="24"/>
          <w:szCs w:val="24"/>
        </w:rPr>
        <w:t>, сушку СИЗ, а также ремонт и замену СИЗ.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В этих целях работодатель вправе выдавать работникам 2 комплекта соответствующих СИЗ с удвоенным сроком носки.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E9093E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E9093E">
        <w:rPr>
          <w:rFonts w:ascii="Times New Roman" w:hAnsi="Times New Roman"/>
          <w:sz w:val="24"/>
          <w:szCs w:val="24"/>
        </w:rPr>
        <w:t xml:space="preserve"> СИЗ, данные работы выполняются организацией, привлекаемой работодателем по гражданско-правовому договору.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E9093E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E9093E">
        <w:rPr>
          <w:rFonts w:ascii="Times New Roman" w:hAnsi="Times New Roman"/>
          <w:sz w:val="24"/>
          <w:szCs w:val="24"/>
        </w:rPr>
        <w:t>, дегазации, дезактивации и обезвреживания СИЗ.</w:t>
      </w:r>
    </w:p>
    <w:p w:rsidR="00691609" w:rsidRPr="00E9093E" w:rsidRDefault="00691609" w:rsidP="00691609">
      <w:pPr>
        <w:pStyle w:val="1"/>
        <w:spacing w:before="120" w:after="120"/>
        <w:jc w:val="center"/>
        <w:rPr>
          <w:sz w:val="24"/>
          <w:szCs w:val="24"/>
        </w:rPr>
      </w:pPr>
      <w:bookmarkStart w:id="5" w:name="i53609"/>
      <w:r w:rsidRPr="00E9093E">
        <w:rPr>
          <w:sz w:val="24"/>
          <w:szCs w:val="24"/>
        </w:rPr>
        <w:t>IV. Заключительные положения</w:t>
      </w:r>
      <w:bookmarkEnd w:id="5"/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 xml:space="preserve">35. Государственный надзор и контроль за соблюдением работодателем настоящих Правил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</w:t>
      </w:r>
      <w:r w:rsidRPr="00E9093E">
        <w:rPr>
          <w:rFonts w:ascii="Times New Roman" w:hAnsi="Times New Roman"/>
          <w:sz w:val="24"/>
          <w:szCs w:val="24"/>
        </w:rPr>
        <w:lastRenderedPageBreak/>
        <w:t>территориальными органами (государственными инспекциями труда в субъектах Российской Федерации).</w:t>
      </w:r>
    </w:p>
    <w:p w:rsidR="00691609" w:rsidRPr="00E9093E" w:rsidRDefault="00691609" w:rsidP="0069160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9093E">
        <w:rPr>
          <w:rFonts w:ascii="Times New Roman" w:hAnsi="Times New Roman"/>
          <w:sz w:val="24"/>
          <w:szCs w:val="24"/>
        </w:rPr>
        <w:t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статьями 353 и 370</w:t>
      </w:r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21" w:tooltip="№ 197-ФЗ от 30.12.2001 г.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Трудового кодекса</w:t>
        </w:r>
      </w:hyperlink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093E">
        <w:rPr>
          <w:rFonts w:ascii="Times New Roman" w:hAnsi="Times New Roman"/>
          <w:sz w:val="24"/>
          <w:szCs w:val="24"/>
        </w:rPr>
        <w:t>Российской Федерации</w:t>
      </w:r>
      <w:hyperlink r:id="rId22" w:anchor="i72900" w:tooltip="Сноска" w:history="1">
        <w:r w:rsidRPr="00E9093E">
          <w:rPr>
            <w:rStyle w:val="a6"/>
            <w:rFonts w:ascii="Times New Roman" w:hAnsi="Times New Roman"/>
            <w:b/>
            <w:bCs/>
            <w:sz w:val="24"/>
            <w:szCs w:val="24"/>
          </w:rPr>
          <w:t>**</w:t>
        </w:r>
      </w:hyperlink>
      <w:r w:rsidRPr="00E9093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9093E">
        <w:rPr>
          <w:rFonts w:ascii="Times New Roman" w:hAnsi="Times New Roman"/>
          <w:sz w:val="24"/>
          <w:szCs w:val="24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691609" w:rsidRDefault="00691609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CEC" w:rsidRDefault="00EB3CEC" w:rsidP="00F154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C5E" w:rsidRDefault="00210C5E" w:rsidP="00210C5E">
      <w:pPr>
        <w:pStyle w:val="1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вопрос 5.4.</w:t>
      </w:r>
    </w:p>
    <w:p w:rsidR="00F15404" w:rsidRDefault="00210C5E" w:rsidP="00210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5E">
        <w:rPr>
          <w:rFonts w:ascii="Times New Roman" w:hAnsi="Times New Roman" w:cs="Times New Roman"/>
          <w:b/>
          <w:sz w:val="28"/>
          <w:szCs w:val="28"/>
        </w:rPr>
        <w:t>Обеспечение работников молоком и лечебно-профилактическим питанием. Санитарно-бытовое и лечебно-профилактическое обеспечение работников.</w:t>
      </w:r>
    </w:p>
    <w:p w:rsidR="00D46567" w:rsidRPr="00D026A1" w:rsidRDefault="00D46567" w:rsidP="00D46567">
      <w:pPr>
        <w:pStyle w:val="3"/>
        <w:spacing w:before="0" w:line="300" w:lineRule="atLeast"/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</w:pPr>
      <w:r w:rsidRPr="00D026A1"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  <w:t>Порядок выдачи молока и лечебно-профилактического питания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Порядок выдачи молока или других равноценных пищевых продуктов работникам, занятым на работах с вредными условиями труда, регулируется ст. 222 Трудового кодекса РФ.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На работах с вредными условиями труда работникам выдаются бесплатно по установленным нормам молоко или другие равноценные пищевые продукты. На работах с особо вредными условиями труда предоставляется бесплатно по установленным нормам лечебно-профилактическое питание.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Нормы и условия бесплатной выдачи молока или других равноценных пищевых продуктов, а также лечебно-профилактического питания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В настоящее время бесплатная выдача молока или других равноценных пищевых продуктов осуществляется в соответствии с Перечнем вредных производственных факторов, при воздействии которых рекомендуется употребление молока или других равноценных пищевых продуктов, и Нормами, утвержденными приказом </w:t>
      </w:r>
      <w:proofErr w:type="spellStart"/>
      <w:r w:rsidRPr="00D026A1">
        <w:rPr>
          <w:color w:val="111111"/>
          <w:sz w:val="28"/>
          <w:szCs w:val="28"/>
        </w:rPr>
        <w:t>Минздравсоцразвития</w:t>
      </w:r>
      <w:proofErr w:type="spellEnd"/>
      <w:r w:rsidRPr="00D026A1">
        <w:rPr>
          <w:color w:val="111111"/>
          <w:sz w:val="28"/>
          <w:szCs w:val="28"/>
        </w:rPr>
        <w:t xml:space="preserve"> России от 16.02.2009 N 45н.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Выдача лечебно-профилактического питания осуществляется и соответствии с Перечнем производств, профессий и должностей, работа в которых дает </w:t>
      </w:r>
      <w:r w:rsidRPr="00D026A1">
        <w:rPr>
          <w:color w:val="111111"/>
          <w:sz w:val="28"/>
          <w:szCs w:val="28"/>
        </w:rPr>
        <w:lastRenderedPageBreak/>
        <w:t>право на бесплатное получение лечебно-про</w:t>
      </w:r>
      <w:r w:rsidRPr="00D026A1">
        <w:rPr>
          <w:color w:val="111111"/>
          <w:sz w:val="28"/>
          <w:szCs w:val="28"/>
        </w:rPr>
        <w:softHyphen/>
        <w:t xml:space="preserve">филактического питания в связи с особо вредными условиями труда, рационов лечебно-профилактического питания, нормам бесплатной выдачи витаминных препаратов и правил бесплатной выдачи лечебно-профилактического питания, утвержденных приказом </w:t>
      </w:r>
      <w:proofErr w:type="spellStart"/>
      <w:r w:rsidRPr="00D026A1">
        <w:rPr>
          <w:color w:val="111111"/>
          <w:sz w:val="28"/>
          <w:szCs w:val="28"/>
        </w:rPr>
        <w:t>Минздрав</w:t>
      </w:r>
      <w:r w:rsidRPr="00D026A1">
        <w:rPr>
          <w:color w:val="111111"/>
          <w:sz w:val="28"/>
          <w:szCs w:val="28"/>
        </w:rPr>
        <w:softHyphen/>
        <w:t>соцразвития</w:t>
      </w:r>
      <w:proofErr w:type="spellEnd"/>
      <w:r w:rsidRPr="00D026A1">
        <w:rPr>
          <w:color w:val="111111"/>
          <w:sz w:val="28"/>
          <w:szCs w:val="28"/>
        </w:rPr>
        <w:t xml:space="preserve"> России от 16.02.2009 N 46н.</w:t>
      </w:r>
    </w:p>
    <w:p w:rsidR="00D46567" w:rsidRPr="00D026A1" w:rsidRDefault="00D46567" w:rsidP="00D46567">
      <w:pPr>
        <w:pStyle w:val="3"/>
        <w:spacing w:before="0" w:line="300" w:lineRule="atLeast"/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</w:pPr>
      <w:r w:rsidRPr="00D026A1"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  <w:t>Выдача работникам молока в связи с вредными условиями труда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К вредным производственным факторам, при воздействии которых рекомендуется употребление молока, относятся:</w:t>
      </w:r>
    </w:p>
    <w:p w:rsidR="00D46567" w:rsidRPr="00D026A1" w:rsidRDefault="00D46567" w:rsidP="00D4656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Style w:val="a9"/>
          <w:rFonts w:ascii="Times New Roman" w:hAnsi="Times New Roman" w:cs="Times New Roman"/>
          <w:color w:val="111111"/>
          <w:sz w:val="28"/>
          <w:szCs w:val="28"/>
        </w:rPr>
        <w:t>Химические факторы</w:t>
      </w:r>
      <w:r w:rsidRPr="00D026A1">
        <w:rPr>
          <w:rFonts w:ascii="Times New Roman" w:hAnsi="Times New Roman" w:cs="Times New Roman"/>
          <w:color w:val="111111"/>
          <w:sz w:val="28"/>
          <w:szCs w:val="28"/>
        </w:rPr>
        <w:t> – органические и неорганические соединения.</w:t>
      </w:r>
    </w:p>
    <w:p w:rsidR="00D46567" w:rsidRPr="00D026A1" w:rsidRDefault="00D46567" w:rsidP="00D4656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Style w:val="a9"/>
          <w:rFonts w:ascii="Times New Roman" w:hAnsi="Times New Roman" w:cs="Times New Roman"/>
          <w:color w:val="111111"/>
          <w:sz w:val="28"/>
          <w:szCs w:val="28"/>
        </w:rPr>
        <w:t>Биологические факторы</w:t>
      </w:r>
      <w:r w:rsidRPr="00D026A1">
        <w:rPr>
          <w:rFonts w:ascii="Times New Roman" w:hAnsi="Times New Roman" w:cs="Times New Roman"/>
          <w:color w:val="111111"/>
          <w:sz w:val="28"/>
          <w:szCs w:val="28"/>
        </w:rPr>
        <w:t> – микроорганизмы-продуценты, препараты, содержащие живые клетки и споры микроорганизмов, а также компоненты бактериальных препаратов.</w:t>
      </w:r>
    </w:p>
    <w:p w:rsidR="00D46567" w:rsidRPr="00D026A1" w:rsidRDefault="00D46567" w:rsidP="00D4656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Style w:val="a9"/>
          <w:rFonts w:ascii="Times New Roman" w:hAnsi="Times New Roman" w:cs="Times New Roman"/>
          <w:color w:val="111111"/>
          <w:sz w:val="28"/>
          <w:szCs w:val="28"/>
        </w:rPr>
        <w:t>Физические факторы</w:t>
      </w:r>
      <w:r w:rsidRPr="00D026A1">
        <w:rPr>
          <w:rFonts w:ascii="Times New Roman" w:hAnsi="Times New Roman" w:cs="Times New Roman"/>
          <w:color w:val="111111"/>
          <w:sz w:val="28"/>
          <w:szCs w:val="28"/>
        </w:rPr>
        <w:t> – ионизирующее излучение на работах с применением радиоактивных веществ в открытом виде, используемых по 1 и 2 классу работ.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Норма бесплатной выдачи молока составляет 0,5 литра за смену независимо от ее продолжительности. Если время работы во вредных условиях труда меньше установленной продолжительности рабочей смены, молоко выдается при выполнении работ в указанных условиях в течение не менее чем половины рабочей смены.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 предусмотренных Перечнем вредных производственных факторов, при воздействии которых в профилактических целях рекомендуется употребление молока или других равноценных пищевых продуктов (далее – Перечень) и уровни которых превышают установленные нормативы.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Выдача и употребление молока должны осуществляться в буфетах, столовых или в специально оборудованных в соответствии с санитарно-гигиеническими требованиями помещениях, утвержденными в установленном порядке. </w:t>
      </w:r>
    </w:p>
    <w:p w:rsidR="00D46567" w:rsidRPr="00D026A1" w:rsidRDefault="00D46567" w:rsidP="00D46567">
      <w:pPr>
        <w:pStyle w:val="3"/>
        <w:spacing w:before="0" w:line="300" w:lineRule="atLeast"/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</w:pPr>
      <w:r w:rsidRPr="00D026A1"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  <w:t>Замена молока равноценными пищевыми продуктами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Замена молока равноценными пищевыми продуктами допускается, когда по тем или иным причинам невозможна выдача работникам молока, с согласия </w:t>
      </w:r>
      <w:r w:rsidRPr="00D026A1">
        <w:rPr>
          <w:color w:val="111111"/>
          <w:sz w:val="28"/>
          <w:szCs w:val="28"/>
        </w:rPr>
        <w:lastRenderedPageBreak/>
        <w:t>работников с учетом мнения выборного профсоюзного органа или иного уполномоченного работниками данной организации органа.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Не допускается замена молока другими продуктами, кроме равноценных, предусмотренных нормами бесплатной выдачи равноценных пищевых продуктов, которые могут выдаваться работникам вместо молока, перечень которых согласован с Минздравом России, а также выдача молока за одну или несколько смен вперед, равно как и за прошедшие смены, и отпуск его на дом.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Замена молока на продукты для диетического (лечебного и профилактического) питания при вредных условиях труда допускается только при положительном заключении на их применение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Работникам, контактирующим с неорганическими соединениями цветных металлов (кроме соединений алюминия, кальция и магния), дополнительно к молоку выдается 2 г пектина в виде обогащенных им консервированных растительных пищевых продуктов, напитков, желе, джемов, мармеладов, фруктовых и плодоовощных соков и консервов (фактическое содержание пектина указывается изготовите</w:t>
      </w:r>
      <w:r w:rsidRPr="00D026A1">
        <w:rPr>
          <w:color w:val="111111"/>
          <w:sz w:val="28"/>
          <w:szCs w:val="28"/>
        </w:rPr>
        <w:softHyphen/>
        <w:t>лем). Допускается замена этих продуктов натуральными фруктовыми соками с мякотью в количестве 300 г.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При постоянном контакте с неорганическими соединениями цветных металлов (кроме соединений алюминия, кальция и магния) рекомендуется вместо молока употребление кисломолочных продуктов или продуктов для диетического (лечебного и профилактического) питания при вредных условиях труда.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Выдача обогащенных пектином пищевых консервированных рас</w:t>
      </w:r>
      <w:r w:rsidRPr="00D026A1">
        <w:rPr>
          <w:color w:val="111111"/>
          <w:sz w:val="28"/>
          <w:szCs w:val="28"/>
        </w:rPr>
        <w:softHyphen/>
        <w:t>тительных продуктов, напитков, желе, джемов, мармеладов, фруктовых и плодоовощных соков и консервов, а также натуральных фруктовых соков с мякотью должна быть организована перед началом работы, а кисломолочных продуктов – в течение рабочего дня.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Работникам, занятым производством или переработкой антибиотиков, вместо свежего молока следует выдавать кисломолочные продукты, обогащенные </w:t>
      </w:r>
      <w:proofErr w:type="spellStart"/>
      <w:r w:rsidRPr="00D026A1">
        <w:rPr>
          <w:color w:val="111111"/>
          <w:sz w:val="28"/>
          <w:szCs w:val="28"/>
        </w:rPr>
        <w:t>пробиотиками</w:t>
      </w:r>
      <w:proofErr w:type="spellEnd"/>
      <w:r w:rsidRPr="00D026A1">
        <w:rPr>
          <w:color w:val="111111"/>
          <w:sz w:val="28"/>
          <w:szCs w:val="28"/>
        </w:rPr>
        <w:t xml:space="preserve"> (</w:t>
      </w:r>
      <w:proofErr w:type="spellStart"/>
      <w:r w:rsidRPr="00D026A1">
        <w:rPr>
          <w:color w:val="111111"/>
          <w:sz w:val="28"/>
          <w:szCs w:val="28"/>
        </w:rPr>
        <w:t>бифидобактерии</w:t>
      </w:r>
      <w:proofErr w:type="spellEnd"/>
      <w:r w:rsidRPr="00D026A1">
        <w:rPr>
          <w:color w:val="111111"/>
          <w:sz w:val="28"/>
          <w:szCs w:val="28"/>
        </w:rPr>
        <w:t xml:space="preserve">, молочнокислые бактерии), или приготовленный на основе цельного молока </w:t>
      </w:r>
      <w:proofErr w:type="spellStart"/>
      <w:r w:rsidRPr="00D026A1">
        <w:rPr>
          <w:color w:val="111111"/>
          <w:sz w:val="28"/>
          <w:szCs w:val="28"/>
        </w:rPr>
        <w:t>колибактерин</w:t>
      </w:r>
      <w:proofErr w:type="spellEnd"/>
      <w:r w:rsidRPr="00D026A1">
        <w:rPr>
          <w:color w:val="111111"/>
          <w:sz w:val="28"/>
          <w:szCs w:val="28"/>
        </w:rPr>
        <w:t>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 случае обеспечения допустимых условий труда, подтвержден</w:t>
      </w:r>
      <w:r w:rsidRPr="00D026A1">
        <w:rPr>
          <w:color w:val="111111"/>
          <w:sz w:val="28"/>
          <w:szCs w:val="28"/>
        </w:rPr>
        <w:softHyphen/>
        <w:t xml:space="preserve">ных специальной оценкой условий труда и заключением государственной </w:t>
      </w:r>
      <w:r w:rsidRPr="00D026A1">
        <w:rPr>
          <w:color w:val="111111"/>
          <w:sz w:val="28"/>
          <w:szCs w:val="28"/>
        </w:rPr>
        <w:lastRenderedPageBreak/>
        <w:t>экспертизы условий труда, работодатель вправе принять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Все остальные вопросы, связанные с бесплатной выдачей молока работникам, занятым на работах с вредными условиями труда, решаются работодателем самостоятельно.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Работникам, получающим бесплатно лечебно-профилактическое питание в связи с особо вредными условиями труда, молоко не выдается.</w:t>
      </w:r>
    </w:p>
    <w:p w:rsidR="00D46567" w:rsidRPr="00D026A1" w:rsidRDefault="00D46567" w:rsidP="00D46567">
      <w:pPr>
        <w:pStyle w:val="3"/>
        <w:spacing w:before="0" w:line="300" w:lineRule="atLeast"/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</w:pPr>
      <w:r w:rsidRPr="00D026A1"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  <w:t>Замена выдачи молока или равноценных пищевых продуктов денежной компенсацией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По письменному заявлению работников, и если это предусмотрено коллективным договором и (или) трудовым договором, выдача молока или других равноценных пищевых продуктов может быть заменена компенсационной выплатой в размере, эквивалентной стоимости этих продуктов.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Размер компенсационной выплаты принимается эквивалентным стоимости молока жирностью не менее 2,5% или равноценных пищевых продуктов в розничной торговле по месту расположения работодателя на территории административной единицы субъекта Российской Федерации.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Индексация компенсационной выплаты производится пропорционально росту цен. Компенсационная выплата должна производиться не реже одного раза в месяц.</w:t>
      </w:r>
    </w:p>
    <w:p w:rsidR="00D46567" w:rsidRPr="00D026A1" w:rsidRDefault="00D46567" w:rsidP="00D46567">
      <w:pPr>
        <w:pStyle w:val="3"/>
        <w:spacing w:before="0" w:line="300" w:lineRule="atLeast"/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</w:pPr>
      <w:r w:rsidRPr="00D026A1">
        <w:rPr>
          <w:rFonts w:ascii="Times New Roman" w:hAnsi="Times New Roman" w:cs="Times New Roman"/>
          <w:b w:val="0"/>
          <w:bCs w:val="0"/>
          <w:color w:val="010203"/>
          <w:sz w:val="28"/>
          <w:szCs w:val="28"/>
        </w:rPr>
        <w:t>Выдача лечебно-профилактического питания в связи с вредными условиями труда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Лечебно-профилактическое питание выдается рабочим, руководителям, специалистам и другим служащим в целях укрепления их здоровья и предупреждения профессиональных заболеваний. Выдача лечебно-профилактического питания должна производиться в соответствии с Правилами (Приложение N 4 к приказу </w:t>
      </w:r>
      <w:proofErr w:type="spellStart"/>
      <w:r w:rsidRPr="00D026A1">
        <w:rPr>
          <w:color w:val="111111"/>
          <w:sz w:val="28"/>
          <w:szCs w:val="28"/>
        </w:rPr>
        <w:t>Минздравсоцразвития</w:t>
      </w:r>
      <w:proofErr w:type="spellEnd"/>
      <w:r w:rsidRPr="00D026A1">
        <w:rPr>
          <w:color w:val="111111"/>
          <w:sz w:val="28"/>
          <w:szCs w:val="28"/>
        </w:rPr>
        <w:t xml:space="preserve"> России от 16.02.2009 N 46н).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Лечебно-профилактическое питание выдается бесплатно только тем работникам, для которых выдача этого питания предусмотрена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lastRenderedPageBreak/>
        <w:t>Правом на получение лечебно-профилактического питания пользуются работники, профессии и должности которых предусмотрены в соответствующих производствах перечня, независимо от того, в какой отрасли экономики находятся эти производства, а также независимо от организационно правовых форм и форм собственности работодателей.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Наименования профессий рабочих и должностей руководителей, специалистов и других служащих, предусмотренных в перечне (Приложение № 1 к приказу </w:t>
      </w:r>
      <w:proofErr w:type="spellStart"/>
      <w:r w:rsidRPr="00D026A1">
        <w:rPr>
          <w:color w:val="111111"/>
          <w:sz w:val="28"/>
          <w:szCs w:val="28"/>
        </w:rPr>
        <w:t>Минздравсоцразвития</w:t>
      </w:r>
      <w:proofErr w:type="spellEnd"/>
      <w:r w:rsidRPr="00D026A1">
        <w:rPr>
          <w:color w:val="111111"/>
          <w:sz w:val="28"/>
          <w:szCs w:val="28"/>
        </w:rPr>
        <w:t xml:space="preserve"> России от 16 февраля 2009 г. № 46п), указаны согласно соответствующим выпускам Единого тарифно-квалификационного справочника работ и профессий рабочих и Квалификационному справочнику должностей руководителей, специалистов и других служащих.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Лечебно-профилактическое питание выдается работникам в дни фактического выполнения ими работы в производствах, профессиях должностях, предусмотренных перечнем, при условии занятости на указанной работе не менее половины рабочего дня, а также в дни болезни с временной утратой трудоспособности, если заболевание по своему характеру является профессиональным и заболевший не госпитализирован.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rStyle w:val="a9"/>
          <w:rFonts w:eastAsiaTheme="majorEastAsia"/>
          <w:color w:val="111111"/>
          <w:sz w:val="28"/>
          <w:szCs w:val="28"/>
        </w:rPr>
        <w:t>Лечебно-профилактическое питание также выдается:</w:t>
      </w:r>
    </w:p>
    <w:p w:rsidR="00D46567" w:rsidRPr="00D026A1" w:rsidRDefault="00D46567" w:rsidP="00D4656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Fonts w:ascii="Times New Roman" w:hAnsi="Times New Roman" w:cs="Times New Roman"/>
          <w:color w:val="111111"/>
          <w:sz w:val="28"/>
          <w:szCs w:val="28"/>
        </w:rPr>
        <w:t>Работникам, привлекаемым к выполнению предусмотренных Перечнем работ на полный рабочий день, и работникам, занятым на строительных, строительно-монтажных, ремонтно-строительных и пусконаладочных работах полный рабочий день в указанных в Перечне производствах, в которых лечебно-профилактическое питание выдается основным работникам и ремонтному персоналу.</w:t>
      </w:r>
    </w:p>
    <w:p w:rsidR="00D46567" w:rsidRPr="00D026A1" w:rsidRDefault="00D46567" w:rsidP="00D4656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Fonts w:ascii="Times New Roman" w:hAnsi="Times New Roman" w:cs="Times New Roman"/>
          <w:color w:val="111111"/>
          <w:sz w:val="28"/>
          <w:szCs w:val="28"/>
        </w:rPr>
        <w:t>Рабочим, производящим чистку и подготовку оборудования к ремонту или консервации в цехе (на участке) организации, для рабочих которого предусмотрена выдача лечебно-профилактического питания.</w:t>
      </w:r>
    </w:p>
    <w:p w:rsidR="00D46567" w:rsidRPr="00D026A1" w:rsidRDefault="00D46567" w:rsidP="00D4656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Fonts w:ascii="Times New Roman" w:hAnsi="Times New Roman" w:cs="Times New Roman"/>
          <w:color w:val="111111"/>
          <w:sz w:val="28"/>
          <w:szCs w:val="28"/>
        </w:rPr>
        <w:t>Инвалидам вследствие профессионального заболевания, пользовавшимися лечебно-профилактическим питанием непосредственно перед наступлением инвалидности по причине, вызванной характером их работы, – до прекращения инвалидности, но не свыше одного года со дня установления инвалидности.</w:t>
      </w:r>
    </w:p>
    <w:p w:rsidR="00D46567" w:rsidRPr="00D026A1" w:rsidRDefault="00D46567" w:rsidP="00D4656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Fonts w:ascii="Times New Roman" w:hAnsi="Times New Roman" w:cs="Times New Roman"/>
          <w:color w:val="111111"/>
          <w:sz w:val="28"/>
          <w:szCs w:val="28"/>
        </w:rPr>
        <w:t>Работникам, имеющим право на бесплатное получение лечебно-профилактического питания и на срок не более 1 года временно переведенным на другую работу в связи с установлением признаков профессионального заболевания, связанного с характером работы.</w:t>
      </w:r>
    </w:p>
    <w:p w:rsidR="00D46567" w:rsidRPr="00D026A1" w:rsidRDefault="00D46567" w:rsidP="00D4656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Fonts w:ascii="Times New Roman" w:hAnsi="Times New Roman" w:cs="Times New Roman"/>
          <w:color w:val="111111"/>
          <w:sz w:val="28"/>
          <w:szCs w:val="28"/>
        </w:rPr>
        <w:lastRenderedPageBreak/>
        <w:t>Женщинам на период отпусков по беременности и родам, а так же по уходу за ребенком в возрасте до полутора лет, имевшим до наступления указанного отпуска право на бесплатное получение лечебно-профилактического питания.</w:t>
      </w:r>
    </w:p>
    <w:p w:rsidR="00D46567" w:rsidRPr="00D026A1" w:rsidRDefault="00D46567" w:rsidP="00D4656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D026A1">
        <w:rPr>
          <w:rFonts w:ascii="Times New Roman" w:hAnsi="Times New Roman" w:cs="Times New Roman"/>
          <w:color w:val="111111"/>
          <w:sz w:val="28"/>
          <w:szCs w:val="28"/>
        </w:rPr>
        <w:t>Работникам, имеющим право на бесплатное получение лечебно-профилактического питания и выполняющим работу вахтовым методом.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Если беременные женщины в соответствии с врачебным заключением переводятся на другую работу с целью устранения контакта с вредными производственными факторами до наступления отпуска по беременности и родам, лечебно-профилактическое питание выдается им на все время до и в период отпуска. При переводе на другую работу по указанным причинам женщин, имеющих детей в возрасте до полутора лет, лечебно-профилактическое питание выдается им до достижения ребенком возраста полутора лет.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Выдача лечебно-профилактического питания производится в виде горячих завтраков перед началом работы. В отдельных случаях допускается по согласованию с медико-санитарной службой организации, а при ее отсутствии – с органами </w:t>
      </w:r>
      <w:proofErr w:type="spellStart"/>
      <w:r>
        <w:rPr>
          <w:color w:val="111111"/>
          <w:sz w:val="28"/>
          <w:szCs w:val="28"/>
        </w:rPr>
        <w:t>Роспотребнадзора</w:t>
      </w:r>
      <w:proofErr w:type="spellEnd"/>
      <w:r>
        <w:rPr>
          <w:color w:val="111111"/>
          <w:sz w:val="28"/>
          <w:szCs w:val="28"/>
        </w:rPr>
        <w:t xml:space="preserve"> выдача лечебно-</w:t>
      </w:r>
      <w:r w:rsidRPr="00D026A1">
        <w:rPr>
          <w:color w:val="111111"/>
          <w:sz w:val="28"/>
          <w:szCs w:val="28"/>
        </w:rPr>
        <w:t>профилактического питания в обеденный перерыв.</w:t>
      </w:r>
    </w:p>
    <w:p w:rsidR="00D46567" w:rsidRPr="00D026A1" w:rsidRDefault="00D46567" w:rsidP="00D46567">
      <w:pPr>
        <w:pStyle w:val="a5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Работающим в условиях повышенного давления (в кессонах, лечебных барокамерах, на водолазных работах) лечебно-профилактическое питание должно выдаваться после </w:t>
      </w:r>
      <w:proofErr w:type="spellStart"/>
      <w:r w:rsidRPr="00D026A1">
        <w:rPr>
          <w:color w:val="111111"/>
          <w:sz w:val="28"/>
          <w:szCs w:val="28"/>
        </w:rPr>
        <w:t>вышлюзования</w:t>
      </w:r>
      <w:proofErr w:type="spellEnd"/>
      <w:r w:rsidRPr="00D026A1">
        <w:rPr>
          <w:color w:val="111111"/>
          <w:sz w:val="28"/>
          <w:szCs w:val="28"/>
        </w:rPr>
        <w:t>.</w:t>
      </w:r>
    </w:p>
    <w:p w:rsidR="00D46567" w:rsidRPr="00D46567" w:rsidRDefault="00D46567" w:rsidP="00D46567">
      <w:pPr>
        <w:pStyle w:val="a5"/>
        <w:spacing w:before="133" w:beforeAutospacing="0" w:after="133" w:afterAutospacing="0" w:line="360" w:lineRule="atLeast"/>
        <w:rPr>
          <w:b/>
          <w:color w:val="111111"/>
          <w:sz w:val="28"/>
          <w:szCs w:val="28"/>
        </w:rPr>
      </w:pPr>
      <w:r w:rsidRPr="00D46567">
        <w:rPr>
          <w:b/>
          <w:sz w:val="28"/>
          <w:szCs w:val="28"/>
        </w:rPr>
        <w:t>Санитарно-бытовое и лечебно-профилактическое обеспечение работников.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 статье 212 Трудового кодекса РФ установлено, что работодатель обязан обеспечить санитарно-бытовое и лечебно-профилактическое обслуживание работников в соответствии с требованиями охраны труда.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 xml:space="preserve">В соответствии со </w:t>
      </w:r>
      <w:proofErr w:type="spellStart"/>
      <w:r w:rsidRPr="00D026A1">
        <w:rPr>
          <w:color w:val="111111"/>
          <w:sz w:val="28"/>
          <w:szCs w:val="28"/>
        </w:rPr>
        <w:t>СНиП</w:t>
      </w:r>
      <w:proofErr w:type="spellEnd"/>
      <w:r w:rsidRPr="00D026A1">
        <w:rPr>
          <w:color w:val="111111"/>
          <w:sz w:val="28"/>
          <w:szCs w:val="28"/>
        </w:rPr>
        <w:t xml:space="preserve"> 2.09.04-87 «Административные и бытовые здания» бытовые здания организаций предназначены для размещения в них помещений обслуживания работающих: санитарно-бытовых, здравоохранения и общественного питания.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 состав </w:t>
      </w:r>
      <w:r w:rsidRPr="00D026A1">
        <w:rPr>
          <w:rStyle w:val="a9"/>
          <w:color w:val="111111"/>
          <w:sz w:val="28"/>
          <w:szCs w:val="28"/>
        </w:rPr>
        <w:t>санитарно-бытовых помещений</w:t>
      </w:r>
      <w:r w:rsidRPr="00D026A1">
        <w:rPr>
          <w:color w:val="111111"/>
          <w:sz w:val="28"/>
          <w:szCs w:val="28"/>
        </w:rPr>
        <w:t> входят: гардеробные, душевые, умывальные, уборные, курительные, устройства питьевого водоснабжения, помещения для обогрева или охлаждения, обработки, хранения и выдачи спецодежды и другие санитарно-бытовые помещения и оборудование.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lastRenderedPageBreak/>
        <w:t>В состав </w:t>
      </w:r>
      <w:r w:rsidRPr="00D026A1">
        <w:rPr>
          <w:rStyle w:val="a9"/>
          <w:color w:val="111111"/>
          <w:sz w:val="28"/>
          <w:szCs w:val="28"/>
        </w:rPr>
        <w:t>помещений здравоохранения</w:t>
      </w:r>
      <w:r w:rsidRPr="00D026A1">
        <w:rPr>
          <w:color w:val="111111"/>
          <w:sz w:val="28"/>
          <w:szCs w:val="28"/>
        </w:rPr>
        <w:t> входят: здравпункты, мед</w:t>
      </w:r>
      <w:r w:rsidRPr="00D026A1">
        <w:rPr>
          <w:color w:val="111111"/>
          <w:sz w:val="28"/>
          <w:szCs w:val="28"/>
        </w:rPr>
        <w:softHyphen/>
        <w:t>пункты, помещения личной гигиены женщин, парильные (сауны), ингалятории, фотарии, помещения для ручных и ножных ванн, для отдыха и психологической разгрузки.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rStyle w:val="a9"/>
          <w:color w:val="111111"/>
          <w:sz w:val="28"/>
          <w:szCs w:val="28"/>
        </w:rPr>
        <w:t>Столовые</w:t>
      </w:r>
      <w:r w:rsidRPr="00D026A1">
        <w:rPr>
          <w:color w:val="111111"/>
          <w:sz w:val="28"/>
          <w:szCs w:val="28"/>
        </w:rPr>
        <w:t> должны быть рассчитаны на обеспечение всех работаю</w:t>
      </w:r>
      <w:r w:rsidRPr="00D026A1">
        <w:rPr>
          <w:color w:val="111111"/>
          <w:sz w:val="28"/>
          <w:szCs w:val="28"/>
        </w:rPr>
        <w:softHyphen/>
        <w:t>щих организации общим, диетическим (по специальным заданиям) лечебно-профилактическим питанием. При численности работающих в смену более 200 человек следует предусматривать столовую, работа</w:t>
      </w:r>
      <w:r w:rsidRPr="00D026A1">
        <w:rPr>
          <w:color w:val="111111"/>
          <w:sz w:val="28"/>
          <w:szCs w:val="28"/>
        </w:rPr>
        <w:softHyphen/>
        <w:t xml:space="preserve">ющую на полуфабрикатах, до 200 человек – </w:t>
      </w:r>
      <w:proofErr w:type="spellStart"/>
      <w:r w:rsidRPr="00D026A1">
        <w:rPr>
          <w:color w:val="111111"/>
          <w:sz w:val="28"/>
          <w:szCs w:val="28"/>
        </w:rPr>
        <w:t>столовую-раздаточную</w:t>
      </w:r>
      <w:proofErr w:type="spellEnd"/>
      <w:r w:rsidRPr="00D026A1">
        <w:rPr>
          <w:color w:val="111111"/>
          <w:sz w:val="28"/>
          <w:szCs w:val="28"/>
        </w:rPr>
        <w:t>, менее 30 человек – комнату приема пищи.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Площадь комнаты приема пищи следует определять из расчета 1 кв.м на каждого посетителя, но не менее 12 кв.м. Комната приема пищи должна быть оборудована умывальником, стационарным кипятильни</w:t>
      </w:r>
      <w:r w:rsidRPr="00D026A1">
        <w:rPr>
          <w:color w:val="111111"/>
          <w:sz w:val="28"/>
          <w:szCs w:val="28"/>
        </w:rPr>
        <w:softHyphen/>
        <w:t>ком, электрической плитой, холодильником. При числе работающих до 10 человек в смену вместо комнат приема пищи допускается предусматривать в гардеробной дополнительное место площадью 6 кв.м для установки стола для приема пищи.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rStyle w:val="a9"/>
          <w:color w:val="111111"/>
          <w:sz w:val="28"/>
          <w:szCs w:val="28"/>
        </w:rPr>
        <w:t>Уборные</w:t>
      </w:r>
      <w:r w:rsidRPr="00D026A1">
        <w:rPr>
          <w:color w:val="111111"/>
          <w:sz w:val="28"/>
          <w:szCs w:val="28"/>
        </w:rPr>
        <w:t> в многоэтажных бытовых, административных и производственных зданиях должны быть на каждом этаже. При численности работающих на 2 смежных этажах 30 человек или менее уборные следует размещать на одном из этажей с наибольшей численностью. Общую уборную для мужчин и женщин допускается предусматривать при численности работающих в смену не более 15 человек.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  <w:r w:rsidRPr="00D026A1">
        <w:rPr>
          <w:color w:val="111111"/>
          <w:sz w:val="28"/>
          <w:szCs w:val="28"/>
        </w:rPr>
        <w:t>В организации должны быть </w:t>
      </w:r>
      <w:r w:rsidRPr="00D026A1">
        <w:rPr>
          <w:rStyle w:val="a9"/>
          <w:color w:val="111111"/>
          <w:sz w:val="28"/>
          <w:szCs w:val="28"/>
        </w:rPr>
        <w:t>посты для оказания первой помощи</w:t>
      </w:r>
      <w:r w:rsidRPr="00D026A1">
        <w:rPr>
          <w:color w:val="111111"/>
          <w:sz w:val="28"/>
          <w:szCs w:val="28"/>
        </w:rPr>
        <w:t> работникам, укомплектованные </w:t>
      </w:r>
      <w:r w:rsidRPr="00D026A1">
        <w:rPr>
          <w:rStyle w:val="a9"/>
          <w:color w:val="111111"/>
          <w:sz w:val="28"/>
          <w:szCs w:val="28"/>
        </w:rPr>
        <w:t>аптечками</w:t>
      </w:r>
      <w:r w:rsidRPr="00D026A1">
        <w:rPr>
          <w:color w:val="111111"/>
          <w:sz w:val="28"/>
          <w:szCs w:val="28"/>
        </w:rPr>
        <w:t>. Требования к комплектации аптечек для оказания первой помощи утверждены приказом Минздрава России от 15.12.2020 N 1331н.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color w:val="111111"/>
          <w:sz w:val="28"/>
          <w:szCs w:val="28"/>
        </w:rPr>
      </w:pPr>
    </w:p>
    <w:p w:rsidR="00D46567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Обеспечение санитарно-бытового и лечебно-профилактического обслуживания работников организаций в соответствии с требованиями охраны труда возлагается на работодателя. В </w:t>
      </w:r>
      <w:r>
        <w:rPr>
          <w:sz w:val="28"/>
          <w:szCs w:val="28"/>
        </w:rPr>
        <w:t>э</w:t>
      </w:r>
      <w:r w:rsidRPr="00D026A1">
        <w:rPr>
          <w:sz w:val="28"/>
          <w:szCs w:val="28"/>
        </w:rPr>
        <w:t xml:space="preserve">тих целях в организации по установленным нормам оборудуются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разгрузки; создаются санитарные посты с аптечками, укомплектованными набором лекарственных средств и препаратов для оказания первой медицинской помощи устанавливаются аппараты (устройства) для обеспечения работников горячих цехов и участков газированной соленой водой и другое. </w:t>
      </w:r>
      <w:r w:rsidRPr="00D026A1">
        <w:rPr>
          <w:sz w:val="28"/>
          <w:szCs w:val="28"/>
        </w:rPr>
        <w:lastRenderedPageBreak/>
        <w:t>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организации либо за ее счет.</w:t>
      </w:r>
    </w:p>
    <w:p w:rsidR="00D46567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 Обеспечение работающих санитарно-бытовыми помещениями, размещение и оборудование этих помещений производится согласно требованиям </w:t>
      </w:r>
      <w:proofErr w:type="spellStart"/>
      <w:r w:rsidRPr="00D026A1">
        <w:rPr>
          <w:sz w:val="28"/>
          <w:szCs w:val="28"/>
        </w:rPr>
        <w:t>СНиП</w:t>
      </w:r>
      <w:proofErr w:type="spellEnd"/>
      <w:r w:rsidRPr="00D026A1">
        <w:rPr>
          <w:sz w:val="28"/>
          <w:szCs w:val="28"/>
        </w:rPr>
        <w:t xml:space="preserve"> 2.09.04-87 «Административные и бытовые здания» (с изменениями). К вспомогательным помещениям относятся: - гардеробные; - умывальные; - душевые и </w:t>
      </w:r>
      <w:proofErr w:type="spellStart"/>
      <w:r w:rsidRPr="00D026A1">
        <w:rPr>
          <w:sz w:val="28"/>
          <w:szCs w:val="28"/>
        </w:rPr>
        <w:t>полудушевые</w:t>
      </w:r>
      <w:proofErr w:type="spellEnd"/>
      <w:r w:rsidRPr="00D026A1">
        <w:rPr>
          <w:sz w:val="28"/>
          <w:szCs w:val="28"/>
        </w:rPr>
        <w:t xml:space="preserve">; - ручные и ножные ванны; - уборные, помещения личной гигиены для женщин; - помещения для отдыха и приема пищи; - помещения для обогрева работающих и др. </w:t>
      </w:r>
    </w:p>
    <w:p w:rsidR="00D46567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Необходимость вспомогательных помещений устанавливается в соответствии с санитарной характеристикой производственных процессов (группой и подгруппой) и числом работающих. По санитарной характеристике выбирается состав специальных бытовых помещений и их оборудование, а по числу работающих в наиболее многочисленной смене, которым положены эти помещения, определяют площадь этих помещений и их оборудование. </w:t>
      </w:r>
    </w:p>
    <w:p w:rsidR="00E66506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Помещения для отдыха (в рабочее время) предусматривают в соответствии с технологической частью проекта. Их располагают на удалении не более 75 м от рабочих мест и оборудуют умывальником с подводом горячей и холодной воды и устройством питьевого водоснабжения. </w:t>
      </w:r>
    </w:p>
    <w:p w:rsidR="00D46567" w:rsidRPr="00D026A1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Помещения для личной гигиены женщин оборудуют при работе 15 женщин и более в самой многочисленной смене и, как правило, совмещают с женскими уборными. 2 Прачечные, помещения для химической чистки, сушки, </w:t>
      </w:r>
      <w:proofErr w:type="spellStart"/>
      <w:r w:rsidRPr="00D026A1">
        <w:rPr>
          <w:sz w:val="28"/>
          <w:szCs w:val="28"/>
        </w:rPr>
        <w:t>обеспыливания</w:t>
      </w:r>
      <w:proofErr w:type="spellEnd"/>
      <w:r w:rsidRPr="00D026A1">
        <w:rPr>
          <w:sz w:val="28"/>
          <w:szCs w:val="28"/>
        </w:rPr>
        <w:t xml:space="preserve">, обезжиривания, ремонта одежды и обуви устраивают в коммунальных и общих прачечных предприятия. Комнаты для приема пищи оборудуются кипятильниками, холодильниками, умывальниками и электроплитами. Душевые следует размещать </w:t>
      </w:r>
      <w:proofErr w:type="spellStart"/>
      <w:r w:rsidRPr="00D026A1">
        <w:rPr>
          <w:sz w:val="28"/>
          <w:szCs w:val="28"/>
        </w:rPr>
        <w:t>смежно</w:t>
      </w:r>
      <w:proofErr w:type="spellEnd"/>
      <w:r w:rsidRPr="00D026A1">
        <w:rPr>
          <w:sz w:val="28"/>
          <w:szCs w:val="28"/>
        </w:rPr>
        <w:t xml:space="preserve"> с гардеробными. </w:t>
      </w:r>
    </w:p>
    <w:p w:rsidR="00E66506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Расстояние от рабочих мест в производственных зданиях до уборных, курительных, помещений для обогрева или охлаждения, </w:t>
      </w:r>
      <w:proofErr w:type="spellStart"/>
      <w:r w:rsidRPr="00D026A1">
        <w:rPr>
          <w:sz w:val="28"/>
          <w:szCs w:val="28"/>
        </w:rPr>
        <w:t>полудушей</w:t>
      </w:r>
      <w:proofErr w:type="spellEnd"/>
      <w:r w:rsidRPr="00D026A1">
        <w:rPr>
          <w:sz w:val="28"/>
          <w:szCs w:val="28"/>
        </w:rPr>
        <w:t>, устройств питьевого водоснабжения должно приниматься не более 75 м, а от рабочих мест на площадке предприятия – не более 150 м. Устройства для очистки обуви оборудуются при входах в гардеробные.</w:t>
      </w:r>
    </w:p>
    <w:p w:rsidR="00D46567" w:rsidRDefault="00D46567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  <w:r w:rsidRPr="00D026A1">
        <w:rPr>
          <w:sz w:val="28"/>
          <w:szCs w:val="28"/>
        </w:rPr>
        <w:t xml:space="preserve"> Установление порядка обеспечения работников санитарно-бытовыми помещениями и устройствами, лечебно-профилактическими средствами за счет средств работодателей является одним из основных направлений государственной политики в области охраны труда.</w:t>
      </w:r>
    </w:p>
    <w:p w:rsidR="00E66506" w:rsidRPr="00D026A1" w:rsidRDefault="00E66506" w:rsidP="00D46567">
      <w:pPr>
        <w:pStyle w:val="a5"/>
        <w:shd w:val="clear" w:color="auto" w:fill="FFFFFF"/>
        <w:spacing w:before="133" w:beforeAutospacing="0" w:after="133" w:afterAutospacing="0" w:line="360" w:lineRule="atLeast"/>
        <w:rPr>
          <w:sz w:val="28"/>
          <w:szCs w:val="28"/>
        </w:rPr>
      </w:pPr>
    </w:p>
    <w:p w:rsidR="003145F2" w:rsidRPr="0085588C" w:rsidRDefault="003145F2" w:rsidP="0031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3145F2" w:rsidRPr="0085588C" w:rsidRDefault="003145F2" w:rsidP="003145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145F2" w:rsidRPr="0085588C" w:rsidTr="002838D1">
        <w:tc>
          <w:tcPr>
            <w:tcW w:w="9639" w:type="dxa"/>
          </w:tcPr>
          <w:p w:rsidR="003145F2" w:rsidRPr="0085588C" w:rsidRDefault="003145F2" w:rsidP="00283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3145F2" w:rsidRPr="0085588C" w:rsidTr="002838D1">
        <w:tc>
          <w:tcPr>
            <w:tcW w:w="9639" w:type="dxa"/>
          </w:tcPr>
          <w:p w:rsidR="003145F2" w:rsidRPr="0085588C" w:rsidRDefault="003145F2" w:rsidP="003145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3145F2" w:rsidRPr="0085588C" w:rsidRDefault="003145F2" w:rsidP="003145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3145F2" w:rsidRPr="0085588C" w:rsidRDefault="003145F2" w:rsidP="003145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3145F2" w:rsidRPr="0085588C" w:rsidRDefault="003145F2" w:rsidP="003145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3145F2" w:rsidRPr="0085588C" w:rsidRDefault="003145F2" w:rsidP="003145F2">
      <w:pPr>
        <w:rPr>
          <w:rFonts w:ascii="Times New Roman" w:hAnsi="Times New Roman" w:cs="Times New Roman"/>
          <w:b/>
          <w:sz w:val="28"/>
          <w:szCs w:val="28"/>
        </w:rPr>
      </w:pPr>
    </w:p>
    <w:p w:rsidR="003145F2" w:rsidRPr="0085588C" w:rsidRDefault="003145F2" w:rsidP="003145F2">
      <w:pPr>
        <w:rPr>
          <w:rFonts w:ascii="Times New Roman" w:hAnsi="Times New Roman" w:cs="Times New Roman"/>
          <w:b/>
          <w:sz w:val="28"/>
          <w:szCs w:val="28"/>
        </w:rPr>
      </w:pPr>
    </w:p>
    <w:p w:rsidR="003145F2" w:rsidRPr="0085588C" w:rsidRDefault="003145F2" w:rsidP="003145F2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72D3" w:rsidRPr="003145F2" w:rsidRDefault="003145F2" w:rsidP="002772D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sectPr w:rsidR="002772D3" w:rsidRPr="003145F2" w:rsidSect="008D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2231"/>
    <w:multiLevelType w:val="multilevel"/>
    <w:tmpl w:val="C76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E1E7D"/>
    <w:multiLevelType w:val="multilevel"/>
    <w:tmpl w:val="A92C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032DD"/>
    <w:multiLevelType w:val="multilevel"/>
    <w:tmpl w:val="E55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82CF7"/>
    <w:multiLevelType w:val="multilevel"/>
    <w:tmpl w:val="3856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62D9"/>
    <w:multiLevelType w:val="multilevel"/>
    <w:tmpl w:val="F2C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2003F"/>
    <w:rsid w:val="00034F6A"/>
    <w:rsid w:val="00050867"/>
    <w:rsid w:val="00210C5E"/>
    <w:rsid w:val="00273625"/>
    <w:rsid w:val="002772D3"/>
    <w:rsid w:val="002B4521"/>
    <w:rsid w:val="002E0F28"/>
    <w:rsid w:val="003145F2"/>
    <w:rsid w:val="004E7544"/>
    <w:rsid w:val="00691609"/>
    <w:rsid w:val="00794A3D"/>
    <w:rsid w:val="0080350A"/>
    <w:rsid w:val="0082003F"/>
    <w:rsid w:val="008D04C6"/>
    <w:rsid w:val="008D6EDF"/>
    <w:rsid w:val="00D46567"/>
    <w:rsid w:val="00E66506"/>
    <w:rsid w:val="00EB3CEC"/>
    <w:rsid w:val="00F15404"/>
    <w:rsid w:val="00FB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paragraph" w:styleId="1">
    <w:name w:val="heading 1"/>
    <w:basedOn w:val="a"/>
    <w:next w:val="a"/>
    <w:link w:val="10"/>
    <w:uiPriority w:val="9"/>
    <w:qFormat/>
    <w:rsid w:val="0069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3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5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00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003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200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82003F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82003F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4">
    <w:name w:val="Основной текст_"/>
    <w:basedOn w:val="a0"/>
    <w:link w:val="31"/>
    <w:locked/>
    <w:rsid w:val="0082003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4"/>
    <w:rsid w:val="0082003F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rsid w:val="0082003F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1">
    <w:name w:val="Основной текст4"/>
    <w:basedOn w:val="a"/>
    <w:rsid w:val="0082003F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8035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0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35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8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0350A"/>
    <w:rPr>
      <w:color w:val="0000FF"/>
      <w:u w:val="single"/>
    </w:rPr>
  </w:style>
  <w:style w:type="paragraph" w:customStyle="1" w:styleId="b-figure">
    <w:name w:val="b-figure"/>
    <w:basedOn w:val="a"/>
    <w:rsid w:val="008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figurecaption">
    <w:name w:val="b-figure__caption"/>
    <w:basedOn w:val="a0"/>
    <w:rsid w:val="0080350A"/>
  </w:style>
  <w:style w:type="paragraph" w:customStyle="1" w:styleId="b-call-requestdescription">
    <w:name w:val="b-call-request__description"/>
    <w:basedOn w:val="a"/>
    <w:rsid w:val="008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35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350A"/>
    <w:rPr>
      <w:rFonts w:ascii="Arial" w:eastAsia="Times New Roman" w:hAnsi="Arial" w:cs="Arial"/>
      <w:vanish/>
      <w:sz w:val="16"/>
      <w:szCs w:val="16"/>
    </w:rPr>
  </w:style>
  <w:style w:type="paragraph" w:customStyle="1" w:styleId="b-call-requestcontrols">
    <w:name w:val="b-call-request__controls"/>
    <w:basedOn w:val="a"/>
    <w:rsid w:val="008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ll-requestprivacy">
    <w:name w:val="b-call-request__privacy"/>
    <w:basedOn w:val="a"/>
    <w:rsid w:val="0080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35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350A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0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0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91609"/>
  </w:style>
  <w:style w:type="paragraph" w:styleId="12">
    <w:name w:val="toc 1"/>
    <w:basedOn w:val="a"/>
    <w:autoRedefine/>
    <w:uiPriority w:val="39"/>
    <w:unhideWhenUsed/>
    <w:rsid w:val="0069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rana-truda.ru/privacy" TargetMode="External"/><Relationship Id="rId13" Type="http://schemas.openxmlformats.org/officeDocument/2006/relationships/hyperlink" Target="http://files.stroyinf.ru/Data1/56/56474/" TargetMode="External"/><Relationship Id="rId18" Type="http://schemas.openxmlformats.org/officeDocument/2006/relationships/hyperlink" Target="http://www.stroyinf.ru/ser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52/52100/index.htm" TargetMode="External"/><Relationship Id="rId7" Type="http://schemas.openxmlformats.org/officeDocument/2006/relationships/hyperlink" Target="https://docs.cntd.ru/document/1200000277" TargetMode="External"/><Relationship Id="rId12" Type="http://schemas.openxmlformats.org/officeDocument/2006/relationships/hyperlink" Target="http://files.stroyinf.ru/Data1/56/56474/" TargetMode="External"/><Relationship Id="rId17" Type="http://schemas.openxmlformats.org/officeDocument/2006/relationships/hyperlink" Target="http://files.stroyinf.ru/Data1/10/10844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oyinf.ru/declaration-of-conformity.html" TargetMode="External"/><Relationship Id="rId20" Type="http://schemas.openxmlformats.org/officeDocument/2006/relationships/hyperlink" Target="http://files.stroyinf.ru/Data1/56/564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20567" TargetMode="External"/><Relationship Id="rId11" Type="http://schemas.openxmlformats.org/officeDocument/2006/relationships/hyperlink" Target="http://files.stroyinf.ru/Data1/56/5647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2320567" TargetMode="External"/><Relationship Id="rId15" Type="http://schemas.openxmlformats.org/officeDocument/2006/relationships/hyperlink" Target="http://files.stroyinf.ru/Data1/56/5647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iles.stroyinf.ru/Data1/56/56474/" TargetMode="External"/><Relationship Id="rId19" Type="http://schemas.openxmlformats.org/officeDocument/2006/relationships/hyperlink" Target="http://files.stroyinf.ru/Data1/52/52100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rana-truda.ru/vidy-respiratorov-i-ix-naznachenie" TargetMode="External"/><Relationship Id="rId14" Type="http://schemas.openxmlformats.org/officeDocument/2006/relationships/hyperlink" Target="http://files.stroyinf.ru/Data1/56/56474/" TargetMode="External"/><Relationship Id="rId22" Type="http://schemas.openxmlformats.org/officeDocument/2006/relationships/hyperlink" Target="http://files.stroyinf.ru/Data1/56/56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36</Pages>
  <Words>11135</Words>
  <Characters>63472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12</cp:revision>
  <dcterms:created xsi:type="dcterms:W3CDTF">2022-09-26T04:31:00Z</dcterms:created>
  <dcterms:modified xsi:type="dcterms:W3CDTF">2022-09-26T07:13:00Z</dcterms:modified>
</cp:coreProperties>
</file>